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57" w:rsidRPr="00CD2D42" w:rsidRDefault="005E7F57" w:rsidP="007B41DC">
      <w:pPr>
        <w:jc w:val="center"/>
        <w:rPr>
          <w:rFonts w:asciiTheme="minorHAnsi" w:hAnsiTheme="minorHAnsi" w:cstheme="minorHAnsi"/>
          <w:noProof/>
          <w:lang w:eastAsia="en-US"/>
        </w:rPr>
      </w:pPr>
    </w:p>
    <w:p w:rsidR="00D84CC0" w:rsidRPr="00CD2D42" w:rsidRDefault="00D84CC0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68087C" w:rsidRDefault="00B629E8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F0EC3">
        <w:rPr>
          <w:rFonts w:ascii="Verdana" w:hAnsi="Verdana"/>
          <w:b/>
          <w:i/>
          <w:noProof/>
          <w:color w:val="FF0000"/>
          <w:sz w:val="32"/>
          <w:szCs w:val="32"/>
          <w:lang w:val="en-US" w:eastAsia="en-US"/>
        </w:rPr>
        <w:drawing>
          <wp:inline distT="0" distB="0" distL="0" distR="0">
            <wp:extent cx="6266180" cy="1611630"/>
            <wp:effectExtent l="0" t="0" r="1270" b="7620"/>
            <wp:docPr id="3" name="Picture 3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7C" w:rsidRDefault="0068087C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CD2D42" w:rsidRPr="00CD2D42" w:rsidRDefault="00CD2D42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CD2D42">
        <w:rPr>
          <w:rFonts w:asciiTheme="minorHAnsi" w:hAnsiTheme="minorHAnsi" w:cstheme="minorHAnsi"/>
          <w:b/>
        </w:rPr>
        <w:t>НОВА ГОДИНА в ИСТАНБУЛ</w:t>
      </w:r>
    </w:p>
    <w:p w:rsidR="00CD2D42" w:rsidRPr="00CD2D42" w:rsidRDefault="00CD2D42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7A0A4D" w:rsidRPr="00CD2D42" w:rsidRDefault="00A538C1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CD2D42">
        <w:rPr>
          <w:rFonts w:asciiTheme="minorHAnsi" w:hAnsiTheme="minorHAnsi" w:cstheme="minorHAnsi"/>
          <w:b/>
        </w:rPr>
        <w:t>Дати:</w:t>
      </w:r>
      <w:r w:rsidR="009F5165" w:rsidRPr="00CD2D42">
        <w:rPr>
          <w:rFonts w:asciiTheme="minorHAnsi" w:hAnsiTheme="minorHAnsi" w:cstheme="minorHAnsi"/>
          <w:b/>
          <w:lang w:val="en-US"/>
        </w:rPr>
        <w:t xml:space="preserve"> </w:t>
      </w:r>
      <w:r w:rsidR="007A0A4D" w:rsidRPr="00CD2D42">
        <w:rPr>
          <w:rFonts w:asciiTheme="minorHAnsi" w:hAnsiTheme="minorHAnsi" w:cstheme="minorHAnsi"/>
          <w:b/>
          <w:bCs/>
        </w:rPr>
        <w:t>2</w:t>
      </w:r>
      <w:r w:rsidR="005E7F57" w:rsidRPr="00CD2D42">
        <w:rPr>
          <w:rFonts w:asciiTheme="minorHAnsi" w:hAnsiTheme="minorHAnsi" w:cstheme="minorHAnsi"/>
          <w:b/>
          <w:bCs/>
          <w:lang w:val="en-US"/>
        </w:rPr>
        <w:t>9</w:t>
      </w:r>
      <w:r w:rsidR="00B83E1D" w:rsidRPr="00CD2D42">
        <w:rPr>
          <w:rFonts w:asciiTheme="minorHAnsi" w:hAnsiTheme="minorHAnsi" w:cstheme="minorHAnsi"/>
          <w:b/>
          <w:bCs/>
        </w:rPr>
        <w:t>.</w:t>
      </w:r>
      <w:r w:rsidR="007A0A4D" w:rsidRPr="00CD2D42">
        <w:rPr>
          <w:rFonts w:asciiTheme="minorHAnsi" w:hAnsiTheme="minorHAnsi" w:cstheme="minorHAnsi"/>
          <w:b/>
          <w:bCs/>
        </w:rPr>
        <w:t>1</w:t>
      </w:r>
      <w:r w:rsidR="00B83E1D" w:rsidRPr="00CD2D42">
        <w:rPr>
          <w:rFonts w:asciiTheme="minorHAnsi" w:hAnsiTheme="minorHAnsi" w:cstheme="minorHAnsi"/>
          <w:b/>
          <w:bCs/>
        </w:rPr>
        <w:t>2</w:t>
      </w:r>
      <w:r w:rsidR="007A0A4D" w:rsidRPr="00CD2D42">
        <w:rPr>
          <w:rFonts w:asciiTheme="minorHAnsi" w:hAnsiTheme="minorHAnsi" w:cstheme="minorHAnsi"/>
          <w:b/>
          <w:bCs/>
        </w:rPr>
        <w:t>.</w:t>
      </w:r>
      <w:r w:rsidR="005E7F57" w:rsidRPr="00CD2D42">
        <w:rPr>
          <w:rFonts w:asciiTheme="minorHAnsi" w:hAnsiTheme="minorHAnsi" w:cstheme="minorHAnsi"/>
          <w:b/>
          <w:bCs/>
          <w:lang w:val="en-US"/>
        </w:rPr>
        <w:t>2</w:t>
      </w:r>
      <w:r w:rsidR="00B83E1D" w:rsidRPr="00CD2D42">
        <w:rPr>
          <w:rFonts w:asciiTheme="minorHAnsi" w:hAnsiTheme="minorHAnsi" w:cstheme="minorHAnsi"/>
          <w:b/>
          <w:bCs/>
        </w:rPr>
        <w:t>1 - 0</w:t>
      </w:r>
      <w:r w:rsidR="005E7F57" w:rsidRPr="00CD2D42">
        <w:rPr>
          <w:rFonts w:asciiTheme="minorHAnsi" w:hAnsiTheme="minorHAnsi" w:cstheme="minorHAnsi"/>
          <w:b/>
          <w:bCs/>
          <w:lang w:val="en-US"/>
        </w:rPr>
        <w:t>2</w:t>
      </w:r>
      <w:r w:rsidR="007A0A4D" w:rsidRPr="00CD2D42">
        <w:rPr>
          <w:rFonts w:asciiTheme="minorHAnsi" w:hAnsiTheme="minorHAnsi" w:cstheme="minorHAnsi"/>
          <w:b/>
          <w:bCs/>
        </w:rPr>
        <w:t>.01.</w:t>
      </w:r>
      <w:r w:rsidR="000D03BA" w:rsidRPr="00CD2D42">
        <w:rPr>
          <w:rFonts w:asciiTheme="minorHAnsi" w:hAnsiTheme="minorHAnsi" w:cstheme="minorHAnsi"/>
          <w:b/>
          <w:bCs/>
        </w:rPr>
        <w:t>2</w:t>
      </w:r>
      <w:r w:rsidR="005E7F57" w:rsidRPr="00CD2D42">
        <w:rPr>
          <w:rFonts w:asciiTheme="minorHAnsi" w:hAnsiTheme="minorHAnsi" w:cstheme="minorHAnsi"/>
          <w:b/>
          <w:bCs/>
          <w:lang w:val="en-US"/>
        </w:rPr>
        <w:t>2</w:t>
      </w:r>
    </w:p>
    <w:p w:rsidR="00CD2D42" w:rsidRDefault="00CD2D42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CD2D42">
        <w:rPr>
          <w:rFonts w:asciiTheme="minorHAnsi" w:hAnsiTheme="minorHAnsi" w:cstheme="minorHAnsi"/>
          <w:b/>
          <w:bCs/>
        </w:rPr>
        <w:t xml:space="preserve">Маршрут: </w:t>
      </w:r>
      <w:r w:rsidRPr="00CD2D42">
        <w:rPr>
          <w:rFonts w:asciiTheme="minorHAnsi" w:hAnsiTheme="minorHAnsi" w:cstheme="minorHAnsi"/>
          <w:bCs/>
        </w:rPr>
        <w:t>София – Истанбул – София</w:t>
      </w:r>
    </w:p>
    <w:p w:rsidR="00E96E09" w:rsidRPr="00E96E09" w:rsidRDefault="00E96E09" w:rsidP="007A0A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n-US"/>
        </w:rPr>
        <w:t xml:space="preserve">5 </w:t>
      </w:r>
      <w:r>
        <w:rPr>
          <w:rFonts w:asciiTheme="minorHAnsi" w:hAnsiTheme="minorHAnsi" w:cstheme="minorHAnsi"/>
          <w:bCs/>
        </w:rPr>
        <w:t>дни/ 3 нощувки</w:t>
      </w:r>
    </w:p>
    <w:p w:rsidR="007B41DC" w:rsidRDefault="00CD2D42" w:rsidP="007B41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Транспорт: Автобус</w:t>
      </w:r>
    </w:p>
    <w:p w:rsidR="00CD2D42" w:rsidRDefault="00CD2D42" w:rsidP="007B41DC">
      <w:pPr>
        <w:jc w:val="center"/>
        <w:rPr>
          <w:rFonts w:asciiTheme="minorHAnsi" w:hAnsiTheme="minorHAnsi" w:cstheme="minorHAnsi"/>
        </w:rPr>
      </w:pPr>
      <w:r w:rsidRPr="00CD2D42">
        <w:rPr>
          <w:rFonts w:asciiTheme="minorHAnsi" w:hAnsiTheme="minorHAnsi" w:cstheme="minorHAnsi"/>
          <w:b/>
        </w:rPr>
        <w:t>Цена:</w:t>
      </w:r>
      <w:r>
        <w:rPr>
          <w:rFonts w:asciiTheme="minorHAnsi" w:hAnsiTheme="minorHAnsi" w:cstheme="minorHAnsi"/>
        </w:rPr>
        <w:t xml:space="preserve"> 245 лв./ хотел 3***</w:t>
      </w:r>
    </w:p>
    <w:p w:rsidR="00CD2D42" w:rsidRDefault="0068087C" w:rsidP="007B41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CD2D42">
        <w:rPr>
          <w:rFonts w:asciiTheme="minorHAnsi" w:hAnsiTheme="minorHAnsi" w:cstheme="minorHAnsi"/>
        </w:rPr>
        <w:t>335 лв./ хотел 4****</w:t>
      </w:r>
    </w:p>
    <w:p w:rsidR="00CD2D42" w:rsidRDefault="00CD2D42" w:rsidP="007B41DC">
      <w:pPr>
        <w:jc w:val="center"/>
        <w:rPr>
          <w:rFonts w:asciiTheme="minorHAnsi" w:hAnsiTheme="minorHAnsi" w:cstheme="minorHAnsi"/>
        </w:rPr>
      </w:pPr>
    </w:p>
    <w:p w:rsidR="00CB1B19" w:rsidRPr="00CD2D42" w:rsidRDefault="00CB1B19" w:rsidP="00CB1B19">
      <w:pPr>
        <w:rPr>
          <w:rFonts w:asciiTheme="minorHAnsi" w:hAnsiTheme="minorHAnsi" w:cstheme="minorHAnsi"/>
        </w:rPr>
      </w:pPr>
      <w:r w:rsidRPr="0068087C">
        <w:rPr>
          <w:rStyle w:val="Strong"/>
          <w:rFonts w:asciiTheme="minorHAnsi" w:hAnsiTheme="minorHAnsi" w:cstheme="minorHAnsi"/>
        </w:rPr>
        <w:t>1-ви ден:</w:t>
      </w:r>
      <w:r w:rsidRPr="0068087C">
        <w:rPr>
          <w:rFonts w:asciiTheme="minorHAnsi" w:hAnsiTheme="minorHAnsi" w:cstheme="minorHAnsi"/>
        </w:rPr>
        <w:t xml:space="preserve"> </w:t>
      </w:r>
      <w:r w:rsidRPr="00CD2D42">
        <w:rPr>
          <w:rFonts w:asciiTheme="minorHAnsi" w:hAnsiTheme="minorHAnsi" w:cstheme="minorHAnsi"/>
        </w:rPr>
        <w:t>Тръгване от</w:t>
      </w:r>
      <w:r w:rsidRPr="00CD2D42">
        <w:rPr>
          <w:rFonts w:asciiTheme="minorHAnsi" w:hAnsiTheme="minorHAnsi" w:cstheme="minorHAnsi"/>
          <w:lang w:val="en-US"/>
        </w:rPr>
        <w:t xml:space="preserve"> </w:t>
      </w:r>
      <w:r w:rsidRPr="00CD2D42">
        <w:rPr>
          <w:rFonts w:asciiTheme="minorHAnsi" w:hAnsiTheme="minorHAnsi" w:cstheme="minorHAnsi"/>
        </w:rPr>
        <w:t>София в 2</w:t>
      </w:r>
      <w:r w:rsidR="00B83E1D" w:rsidRPr="00CD2D42">
        <w:rPr>
          <w:rFonts w:asciiTheme="minorHAnsi" w:hAnsiTheme="minorHAnsi" w:cstheme="minorHAnsi"/>
        </w:rPr>
        <w:t>0</w:t>
      </w:r>
      <w:r w:rsidRPr="00CD2D42">
        <w:rPr>
          <w:rFonts w:asciiTheme="minorHAnsi" w:hAnsiTheme="minorHAnsi" w:cstheme="minorHAnsi"/>
        </w:rPr>
        <w:t>.00 ч.</w:t>
      </w:r>
      <w:r w:rsidRPr="00CD2D42">
        <w:rPr>
          <w:rFonts w:asciiTheme="minorHAnsi" w:hAnsiTheme="minorHAnsi" w:cstheme="minorHAnsi"/>
          <w:lang w:val="en-US"/>
        </w:rPr>
        <w:t xml:space="preserve"> </w:t>
      </w:r>
      <w:r w:rsidRPr="00CD2D42">
        <w:rPr>
          <w:rFonts w:asciiTheme="minorHAnsi" w:hAnsiTheme="minorHAnsi" w:cstheme="minorHAnsi"/>
        </w:rPr>
        <w:t xml:space="preserve">от Пловдив в </w:t>
      </w:r>
      <w:r w:rsidRPr="00CD2D42">
        <w:rPr>
          <w:rFonts w:asciiTheme="minorHAnsi" w:hAnsiTheme="minorHAnsi" w:cstheme="minorHAnsi"/>
          <w:lang w:val="en-US"/>
        </w:rPr>
        <w:t>22</w:t>
      </w:r>
      <w:r w:rsidRPr="00CD2D42">
        <w:rPr>
          <w:rFonts w:asciiTheme="minorHAnsi" w:hAnsiTheme="minorHAnsi" w:cstheme="minorHAnsi"/>
        </w:rPr>
        <w:t>.</w:t>
      </w:r>
      <w:r w:rsidR="00B83E1D" w:rsidRPr="00CD2D42">
        <w:rPr>
          <w:rFonts w:asciiTheme="minorHAnsi" w:hAnsiTheme="minorHAnsi" w:cstheme="minorHAnsi"/>
        </w:rPr>
        <w:t>00</w:t>
      </w:r>
      <w:r w:rsidRPr="00CD2D42">
        <w:rPr>
          <w:rFonts w:asciiTheme="minorHAnsi" w:hAnsiTheme="minorHAnsi" w:cstheme="minorHAnsi"/>
        </w:rPr>
        <w:t xml:space="preserve"> ч. Нощно преминаване на граничните пунктове Капитан Андреево и Капъ куле.        </w:t>
      </w:r>
    </w:p>
    <w:p w:rsidR="0052343D" w:rsidRPr="00CD2D42" w:rsidRDefault="00C92670" w:rsidP="0052343D">
      <w:pPr>
        <w:tabs>
          <w:tab w:val="left" w:pos="142"/>
        </w:tabs>
        <w:jc w:val="both"/>
        <w:rPr>
          <w:rFonts w:asciiTheme="minorHAnsi" w:hAnsiTheme="minorHAnsi" w:cstheme="minorHAnsi"/>
          <w:b/>
        </w:rPr>
      </w:pPr>
      <w:r w:rsidRPr="0068087C">
        <w:rPr>
          <w:rStyle w:val="Strong"/>
          <w:rFonts w:asciiTheme="minorHAnsi" w:hAnsiTheme="minorHAnsi" w:cstheme="minorHAnsi"/>
        </w:rPr>
        <w:t>2-ри ден:</w:t>
      </w:r>
      <w:r w:rsidRPr="0068087C">
        <w:rPr>
          <w:rFonts w:asciiTheme="minorHAnsi" w:hAnsiTheme="minorHAnsi" w:cstheme="minorHAnsi"/>
        </w:rPr>
        <w:t xml:space="preserve"> </w:t>
      </w:r>
      <w:r w:rsidRPr="00CD2D42">
        <w:rPr>
          <w:rFonts w:asciiTheme="minorHAnsi" w:hAnsiTheme="minorHAnsi" w:cstheme="minorHAnsi"/>
        </w:rPr>
        <w:t xml:space="preserve">Пристигане в Истанбул </w:t>
      </w:r>
      <w:r w:rsidR="00D84CC0" w:rsidRPr="00CD2D42">
        <w:rPr>
          <w:rFonts w:asciiTheme="minorHAnsi" w:hAnsiTheme="minorHAnsi" w:cstheme="minorHAnsi"/>
        </w:rPr>
        <w:t xml:space="preserve">сутринта. Настаняване  в </w:t>
      </w:r>
      <w:r w:rsidR="00E539D9" w:rsidRPr="00CD2D42">
        <w:rPr>
          <w:rFonts w:asciiTheme="minorHAnsi" w:hAnsiTheme="minorHAnsi" w:cstheme="minorHAnsi"/>
        </w:rPr>
        <w:t xml:space="preserve">избрания </w:t>
      </w:r>
      <w:r w:rsidR="00D84CC0" w:rsidRPr="00CD2D42">
        <w:rPr>
          <w:rFonts w:asciiTheme="minorHAnsi" w:hAnsiTheme="minorHAnsi" w:cstheme="minorHAnsi"/>
        </w:rPr>
        <w:t xml:space="preserve">хотел </w:t>
      </w:r>
      <w:r w:rsidRPr="00CD2D42">
        <w:rPr>
          <w:rFonts w:asciiTheme="minorHAnsi" w:hAnsiTheme="minorHAnsi" w:cstheme="minorHAnsi"/>
        </w:rPr>
        <w:t xml:space="preserve">(ако е възможно веднага). Кратка почивка. </w:t>
      </w:r>
      <w:r w:rsidR="0052343D" w:rsidRPr="00CD2D42">
        <w:rPr>
          <w:rFonts w:asciiTheme="minorHAnsi" w:hAnsiTheme="minorHAnsi" w:cstheme="minorHAnsi"/>
        </w:rPr>
        <w:t xml:space="preserve">Пешеходна обиколка на историческият център на гр. Истанбул </w:t>
      </w:r>
      <w:r w:rsidR="0052343D" w:rsidRPr="00CD2D42">
        <w:rPr>
          <w:rFonts w:asciiTheme="minorHAnsi" w:hAnsiTheme="minorHAnsi" w:cstheme="minorHAnsi"/>
          <w:color w:val="000000"/>
        </w:rPr>
        <w:t xml:space="preserve">/срещу допълнително заплащане/: </w:t>
      </w:r>
      <w:r w:rsidR="0052343D" w:rsidRPr="00CD2D42">
        <w:rPr>
          <w:rFonts w:asciiTheme="minorHAnsi" w:hAnsiTheme="minorHAnsi" w:cstheme="minorHAnsi"/>
        </w:rPr>
        <w:t>Истанбулският университет, площад Баязид, Капалъ чаршъ, Колоната с обръчите –</w:t>
      </w:r>
      <w:r w:rsidR="00B629E8">
        <w:rPr>
          <w:rFonts w:asciiTheme="minorHAnsi" w:hAnsiTheme="minorHAnsi" w:cstheme="minorHAnsi"/>
        </w:rPr>
        <w:t xml:space="preserve"> </w:t>
      </w:r>
      <w:r w:rsidR="0052343D" w:rsidRPr="00CD2D42">
        <w:rPr>
          <w:rFonts w:asciiTheme="minorHAnsi" w:hAnsiTheme="minorHAnsi" w:cstheme="minorHAnsi"/>
        </w:rPr>
        <w:t xml:space="preserve">Чеберлиташ, </w:t>
      </w:r>
      <w:r w:rsidR="0052343D"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площад „Хиподрума” с трите обелиска, Синята джамия (само отвън), византийската базилика „Св. София” (само отвън)</w:t>
      </w:r>
      <w:r w:rsidR="0052343D" w:rsidRPr="00CD2D42">
        <w:rPr>
          <w:rStyle w:val="Emphasis"/>
          <w:rFonts w:asciiTheme="minorHAnsi" w:hAnsiTheme="minorHAnsi" w:cstheme="minorHAnsi"/>
          <w:b/>
          <w:color w:val="000000"/>
        </w:rPr>
        <w:t xml:space="preserve">. </w:t>
      </w:r>
      <w:r w:rsidR="0052343D" w:rsidRPr="00CD2D42">
        <w:rPr>
          <w:rStyle w:val="Emphasis"/>
          <w:rFonts w:asciiTheme="minorHAnsi" w:hAnsiTheme="minorHAnsi" w:cstheme="minorHAnsi"/>
          <w:i w:val="0"/>
          <w:color w:val="000000"/>
        </w:rPr>
        <w:t xml:space="preserve">Връщане в хотела. Свободно време </w:t>
      </w:r>
      <w:r w:rsidR="0052343D" w:rsidRPr="00CD2D42">
        <w:rPr>
          <w:rFonts w:asciiTheme="minorHAnsi" w:hAnsiTheme="minorHAnsi" w:cstheme="minorHAnsi"/>
        </w:rPr>
        <w:t>или по желание /срещу доплащане/ посещение с екскурзовод на български език на най-голямото подземно водохранилище на Константинопол „Йеребатан“ с вместимост 80 000 куб. вода. По желание /срещу доплащане/ посещение на</w:t>
      </w:r>
      <w:r w:rsidR="0052343D" w:rsidRPr="00CD2D42">
        <w:rPr>
          <w:rStyle w:val="Emphasis"/>
          <w:rFonts w:asciiTheme="minorHAnsi" w:hAnsiTheme="minorHAnsi" w:cstheme="minorHAnsi"/>
          <w:color w:val="000000"/>
        </w:rPr>
        <w:t xml:space="preserve"> </w:t>
      </w:r>
      <w:r w:rsidR="0052343D"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византийската базилика "Св. София"</w:t>
      </w:r>
      <w:r w:rsidR="0052343D" w:rsidRPr="00CD2D42">
        <w:rPr>
          <w:rStyle w:val="Strong"/>
          <w:rFonts w:asciiTheme="minorHAnsi" w:hAnsiTheme="minorHAnsi" w:cstheme="minorHAnsi"/>
          <w:i/>
          <w:iCs/>
          <w:color w:val="000000"/>
        </w:rPr>
        <w:t xml:space="preserve"> </w:t>
      </w:r>
      <w:r w:rsidR="0052343D" w:rsidRPr="00CD2D42">
        <w:rPr>
          <w:rStyle w:val="Emphasis"/>
          <w:rFonts w:asciiTheme="minorHAnsi" w:hAnsiTheme="minorHAnsi" w:cstheme="minorHAnsi"/>
          <w:color w:val="000000"/>
        </w:rPr>
        <w:t xml:space="preserve"> с</w:t>
      </w:r>
      <w:r w:rsidR="0052343D" w:rsidRPr="00CD2D42">
        <w:rPr>
          <w:rStyle w:val="Emphasis"/>
          <w:rFonts w:asciiTheme="minorHAnsi" w:hAnsiTheme="minorHAnsi" w:cstheme="minorHAnsi"/>
          <w:i w:val="0"/>
          <w:color w:val="000000"/>
        </w:rPr>
        <w:t xml:space="preserve"> екскурзовод на български език </w:t>
      </w:r>
      <w:r w:rsidR="0052343D" w:rsidRPr="00CD2D42">
        <w:rPr>
          <w:rStyle w:val="Emphasis"/>
          <w:rFonts w:asciiTheme="minorHAnsi" w:hAnsiTheme="minorHAnsi" w:cstheme="minorHAnsi"/>
          <w:color w:val="000000"/>
        </w:rPr>
        <w:t xml:space="preserve">- </w:t>
      </w:r>
      <w:r w:rsidR="0052343D" w:rsidRPr="00CD2D42">
        <w:rPr>
          <w:rFonts w:asciiTheme="minorHAnsi" w:hAnsiTheme="minorHAnsi" w:cstheme="minorHAnsi"/>
        </w:rPr>
        <w:t>построена от Константин Велики през 4 век и реконструирана от  Юстиниан през 6 век</w:t>
      </w:r>
      <w:r w:rsidR="0052343D" w:rsidRPr="00CD2D42">
        <w:rPr>
          <w:rStyle w:val="Emphasis"/>
          <w:rFonts w:asciiTheme="minorHAnsi" w:hAnsiTheme="minorHAnsi" w:cstheme="minorHAnsi"/>
          <w:i w:val="0"/>
          <w:color w:val="000000"/>
        </w:rPr>
        <w:t>.</w:t>
      </w:r>
      <w:r w:rsidR="0052343D" w:rsidRPr="00CD2D42">
        <w:rPr>
          <w:rFonts w:asciiTheme="minorHAnsi" w:hAnsiTheme="minorHAnsi" w:cstheme="minorHAnsi"/>
          <w:b/>
          <w:lang w:val="en-US"/>
        </w:rPr>
        <w:t xml:space="preserve"> </w:t>
      </w:r>
    </w:p>
    <w:p w:rsidR="0052343D" w:rsidRPr="00CD2D42" w:rsidRDefault="0052343D" w:rsidP="0052343D">
      <w:pPr>
        <w:tabs>
          <w:tab w:val="left" w:pos="142"/>
        </w:tabs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r w:rsidRPr="00CD2D42">
        <w:rPr>
          <w:rFonts w:asciiTheme="minorHAnsi" w:hAnsiTheme="minorHAnsi" w:cstheme="minorHAnsi"/>
          <w:color w:val="000000"/>
        </w:rPr>
        <w:t>Връщане в хотела.</w:t>
      </w:r>
      <w:r w:rsidR="00E539D9" w:rsidRPr="00CD2D42">
        <w:rPr>
          <w:rFonts w:asciiTheme="minorHAnsi" w:hAnsiTheme="minorHAnsi" w:cstheme="minorHAnsi"/>
          <w:color w:val="000000"/>
        </w:rPr>
        <w:t xml:space="preserve"> Свободно време.</w:t>
      </w:r>
    </w:p>
    <w:p w:rsidR="00B83E1D" w:rsidRPr="00CD2D42" w:rsidRDefault="00E539D9" w:rsidP="0052343D">
      <w:pPr>
        <w:tabs>
          <w:tab w:val="left" w:pos="142"/>
        </w:tabs>
        <w:jc w:val="both"/>
        <w:rPr>
          <w:rFonts w:asciiTheme="minorHAnsi" w:hAnsiTheme="minorHAnsi" w:cstheme="minorHAnsi"/>
          <w:color w:val="000000"/>
        </w:rPr>
      </w:pPr>
      <w:r w:rsidRPr="00CD2D42">
        <w:rPr>
          <w:rFonts w:asciiTheme="minorHAnsi" w:hAnsiTheme="minorHAnsi" w:cstheme="minorHAnsi"/>
        </w:rPr>
        <w:t xml:space="preserve">След обяд по желание (срещу доплащане) отпътуване за Азиатската част на града с минаване по един от мостовете над пролива Босфор в азиатската част на града, където, ще посетим най-новият МОЛ в Истанбул – </w:t>
      </w:r>
      <w:r w:rsidRPr="00CD2D42">
        <w:rPr>
          <w:rFonts w:asciiTheme="minorHAnsi" w:hAnsiTheme="minorHAnsi" w:cstheme="minorHAnsi"/>
          <w:lang w:val="en-US"/>
        </w:rPr>
        <w:t>EMAAR</w:t>
      </w:r>
      <w:r w:rsidRPr="00CD2D42">
        <w:rPr>
          <w:rFonts w:asciiTheme="minorHAnsi" w:hAnsiTheme="minorHAnsi" w:cstheme="minorHAnsi"/>
        </w:rPr>
        <w:t xml:space="preserve">. В този нов аквариум с подводна зоологическа градина, ще може да видите 7 различни тематични сектора с над 20 000 морски обитатели и земноводни от 200 вида, включващи подводният стъклен тунел, галерията с риби, скали и водопади, Царството на крокодилите, островът на пингвините, Горската секция включва - змии, паяци, игуани, хамелеони, диви пирани, гигантски водни плъхове и много други интригуващи жители на горите и още много други изненади. Ще имате възможността да пазарувате в магазините на някои от световно известните марки и също така на голяма част от местните марки, като </w:t>
      </w:r>
      <w:r w:rsidRPr="00CD2D42">
        <w:rPr>
          <w:rFonts w:asciiTheme="minorHAnsi" w:hAnsiTheme="minorHAnsi" w:cstheme="minorHAnsi"/>
          <w:lang w:val="en-US"/>
        </w:rPr>
        <w:t xml:space="preserve">HUGO BOSS, GUESS, GUCCI, HERMES, LC WAIKIKI, VICTORIA’S SECRET, ZARA, </w:t>
      </w:r>
      <w:r w:rsidRPr="00CD2D42">
        <w:rPr>
          <w:rFonts w:asciiTheme="minorHAnsi" w:hAnsiTheme="minorHAnsi" w:cstheme="minorHAnsi"/>
        </w:rPr>
        <w:t xml:space="preserve"> </w:t>
      </w:r>
      <w:r w:rsidRPr="00CD2D42">
        <w:rPr>
          <w:rFonts w:asciiTheme="minorHAnsi" w:hAnsiTheme="minorHAnsi" w:cstheme="minorHAnsi"/>
          <w:lang w:val="en-US"/>
        </w:rPr>
        <w:t xml:space="preserve">KEMAL TANCA, HOTIC, ALTINBAS </w:t>
      </w:r>
      <w:r w:rsidRPr="00CD2D42">
        <w:rPr>
          <w:rFonts w:asciiTheme="minorHAnsi" w:hAnsiTheme="minorHAnsi" w:cstheme="minorHAnsi"/>
        </w:rPr>
        <w:t xml:space="preserve"> и др. Свободно време за шопинг и продължаване към МОЛ </w:t>
      </w:r>
      <w:r w:rsidRPr="00CD2D42">
        <w:rPr>
          <w:rFonts w:asciiTheme="minorHAnsi" w:hAnsiTheme="minorHAnsi" w:cstheme="minorHAnsi"/>
          <w:color w:val="000000"/>
          <w:lang w:val="en"/>
        </w:rPr>
        <w:t>WATERGARDEN İSTANBUL</w:t>
      </w:r>
      <w:r w:rsidRPr="00CD2D42">
        <w:rPr>
          <w:rFonts w:asciiTheme="minorHAnsi" w:hAnsiTheme="minorHAnsi" w:cstheme="minorHAnsi"/>
          <w:color w:val="000000"/>
          <w:lang w:val="en-US"/>
        </w:rPr>
        <w:t xml:space="preserve"> – </w:t>
      </w:r>
      <w:r w:rsidRPr="00CD2D42">
        <w:rPr>
          <w:rFonts w:asciiTheme="minorHAnsi" w:hAnsiTheme="minorHAnsi" w:cstheme="minorHAnsi"/>
          <w:color w:val="000000"/>
        </w:rPr>
        <w:t xml:space="preserve">където, ще наблюдаваме светлинното шоу на пеещите фонтани. </w:t>
      </w:r>
      <w:r w:rsidRPr="00CD2D42">
        <w:rPr>
          <w:rFonts w:asciiTheme="minorHAnsi" w:hAnsiTheme="minorHAnsi" w:cstheme="minorHAnsi"/>
          <w:color w:val="000000"/>
          <w:lang w:val="en"/>
        </w:rPr>
        <w:t>Изключителна хореография на вода, светлина, лазерни</w:t>
      </w:r>
      <w:r w:rsidRPr="00CD2D42">
        <w:rPr>
          <w:rFonts w:asciiTheme="minorHAnsi" w:hAnsiTheme="minorHAnsi" w:cstheme="minorHAnsi"/>
          <w:color w:val="000000"/>
        </w:rPr>
        <w:t xml:space="preserve"> ефекти и</w:t>
      </w:r>
      <w:r w:rsidRPr="00CD2D42">
        <w:rPr>
          <w:rFonts w:asciiTheme="minorHAnsi" w:hAnsiTheme="minorHAnsi" w:cstheme="minorHAnsi"/>
          <w:color w:val="000000"/>
          <w:lang w:val="en"/>
        </w:rPr>
        <w:t xml:space="preserve"> музикалн</w:t>
      </w:r>
      <w:r w:rsidRPr="00CD2D42">
        <w:rPr>
          <w:rFonts w:asciiTheme="minorHAnsi" w:hAnsiTheme="minorHAnsi" w:cstheme="minorHAnsi"/>
          <w:color w:val="000000"/>
        </w:rPr>
        <w:t>о</w:t>
      </w:r>
      <w:r w:rsidRPr="00CD2D42">
        <w:rPr>
          <w:rFonts w:asciiTheme="minorHAnsi" w:hAnsiTheme="minorHAnsi" w:cstheme="minorHAnsi"/>
          <w:color w:val="000000"/>
          <w:lang w:val="en"/>
        </w:rPr>
        <w:t xml:space="preserve"> шоу. </w:t>
      </w:r>
      <w:r w:rsidRPr="00CD2D42">
        <w:rPr>
          <w:rFonts w:asciiTheme="minorHAnsi" w:hAnsiTheme="minorHAnsi" w:cstheme="minorHAnsi"/>
          <w:color w:val="000000"/>
        </w:rPr>
        <w:t>Б</w:t>
      </w:r>
      <w:r w:rsidRPr="00CD2D42">
        <w:rPr>
          <w:rFonts w:asciiTheme="minorHAnsi" w:hAnsiTheme="minorHAnsi" w:cstheme="minorHAnsi"/>
          <w:color w:val="000000"/>
          <w:lang w:val="en"/>
        </w:rPr>
        <w:t>асейн</w:t>
      </w:r>
      <w:r w:rsidRPr="00CD2D42">
        <w:rPr>
          <w:rFonts w:asciiTheme="minorHAnsi" w:hAnsiTheme="minorHAnsi" w:cstheme="minorHAnsi"/>
          <w:color w:val="000000"/>
        </w:rPr>
        <w:t xml:space="preserve">ът </w:t>
      </w:r>
      <w:r w:rsidRPr="00CD2D42">
        <w:rPr>
          <w:rFonts w:asciiTheme="minorHAnsi" w:hAnsiTheme="minorHAnsi" w:cstheme="minorHAnsi"/>
          <w:color w:val="000000"/>
          <w:lang w:val="en"/>
        </w:rPr>
        <w:t>е разположен на площ от 5 хиляди квадратни метра в сърцето на Watergarden Истанбул</w:t>
      </w:r>
      <w:r w:rsidRPr="00CD2D42">
        <w:rPr>
          <w:rFonts w:asciiTheme="minorHAnsi" w:hAnsiTheme="minorHAnsi" w:cstheme="minorHAnsi"/>
          <w:color w:val="000000"/>
        </w:rPr>
        <w:t xml:space="preserve"> и се смята за </w:t>
      </w:r>
      <w:r w:rsidRPr="00CD2D42">
        <w:rPr>
          <w:rFonts w:asciiTheme="minorHAnsi" w:hAnsiTheme="minorHAnsi" w:cstheme="minorHAnsi"/>
          <w:color w:val="000000"/>
          <w:lang w:val="en"/>
        </w:rPr>
        <w:t>"най-големият" басейн в Европа</w:t>
      </w:r>
      <w:r w:rsidRPr="00CD2D42">
        <w:rPr>
          <w:rFonts w:asciiTheme="minorHAnsi" w:hAnsiTheme="minorHAnsi" w:cstheme="minorHAnsi"/>
          <w:color w:val="000000"/>
        </w:rPr>
        <w:t>. Свободно време. Вечерта в</w:t>
      </w:r>
      <w:r w:rsidRPr="00CD2D42">
        <w:rPr>
          <w:rFonts w:asciiTheme="minorHAnsi" w:hAnsiTheme="minorHAnsi" w:cstheme="minorHAnsi"/>
        </w:rPr>
        <w:t xml:space="preserve">ръщане в хотела, като ще минем отново по един от мостовете над пролива Босфор и ще имаме възможността да се насладите на красотата на осветените в различни цветове мостове над пролива. </w:t>
      </w:r>
      <w:r w:rsidR="0052343D" w:rsidRPr="00CD2D42">
        <w:rPr>
          <w:rFonts w:asciiTheme="minorHAnsi" w:hAnsiTheme="minorHAnsi" w:cstheme="minorHAnsi"/>
          <w:color w:val="000000"/>
        </w:rPr>
        <w:t xml:space="preserve">Връщане в хотела. </w:t>
      </w:r>
      <w:r w:rsidR="00B83E1D" w:rsidRPr="00CD2D42">
        <w:rPr>
          <w:rFonts w:asciiTheme="minorHAnsi" w:hAnsiTheme="minorHAnsi" w:cstheme="minorHAnsi"/>
        </w:rPr>
        <w:t xml:space="preserve">Нощувка. </w:t>
      </w:r>
    </w:p>
    <w:p w:rsidR="005E7F57" w:rsidRPr="00CD2D42" w:rsidRDefault="00C92670" w:rsidP="005E7F57">
      <w:pPr>
        <w:rPr>
          <w:rFonts w:asciiTheme="minorHAnsi" w:hAnsiTheme="minorHAnsi" w:cstheme="minorHAnsi"/>
          <w:lang w:val="en-US"/>
        </w:rPr>
      </w:pPr>
      <w:r w:rsidRPr="0068087C">
        <w:rPr>
          <w:rStyle w:val="Strong"/>
          <w:rFonts w:asciiTheme="minorHAnsi" w:hAnsiTheme="minorHAnsi" w:cstheme="minorHAnsi"/>
        </w:rPr>
        <w:t>3-ти ден:</w:t>
      </w:r>
      <w:r w:rsidRPr="0068087C">
        <w:rPr>
          <w:rFonts w:asciiTheme="minorHAnsi" w:hAnsiTheme="minorHAnsi" w:cstheme="minorHAnsi"/>
        </w:rPr>
        <w:t xml:space="preserve"> </w:t>
      </w:r>
      <w:r w:rsidRPr="00CD2D42">
        <w:rPr>
          <w:rFonts w:asciiTheme="minorHAnsi" w:hAnsiTheme="minorHAnsi" w:cstheme="minorHAnsi"/>
        </w:rPr>
        <w:t xml:space="preserve">Закуска. </w:t>
      </w:r>
      <w:r w:rsidR="005E7F57" w:rsidRPr="00CD2D42">
        <w:rPr>
          <w:rFonts w:asciiTheme="minorHAnsi" w:hAnsiTheme="minorHAnsi" w:cstheme="minorHAnsi"/>
        </w:rPr>
        <w:t xml:space="preserve">Закуска. </w:t>
      </w:r>
      <w:r w:rsidR="00B629E8">
        <w:rPr>
          <w:rFonts w:asciiTheme="minorHAnsi" w:hAnsiTheme="minorHAnsi" w:cstheme="minorHAnsi"/>
        </w:rPr>
        <w:t>В 09.00 ч. По желание</w:t>
      </w:r>
      <w:r w:rsidR="005E7F57" w:rsidRPr="00CD2D42">
        <w:rPr>
          <w:rFonts w:asciiTheme="minorHAnsi" w:hAnsiTheme="minorHAnsi" w:cstheme="minorHAnsi"/>
          <w:lang w:val="en-US"/>
        </w:rPr>
        <w:t xml:space="preserve">* (срещу доплащане) </w:t>
      </w:r>
      <w:r w:rsidR="005E7F57" w:rsidRPr="00CD2D42">
        <w:rPr>
          <w:rFonts w:asciiTheme="minorHAnsi" w:hAnsiTheme="minorHAnsi" w:cstheme="minorHAnsi"/>
        </w:rPr>
        <w:t xml:space="preserve"> разходка с корабче по </w:t>
      </w:r>
      <w:r w:rsidR="005E7F57" w:rsidRPr="00CD2D42">
        <w:rPr>
          <w:rStyle w:val="Strong"/>
          <w:rFonts w:asciiTheme="minorHAnsi" w:hAnsiTheme="minorHAnsi" w:cstheme="minorHAnsi"/>
          <w:color w:val="000000"/>
        </w:rPr>
        <w:t xml:space="preserve">"Босфора" </w:t>
      </w:r>
      <w:r w:rsidR="005E7F57" w:rsidRPr="00CD2D42">
        <w:rPr>
          <w:rStyle w:val="Strong"/>
          <w:rFonts w:asciiTheme="minorHAnsi" w:hAnsiTheme="minorHAnsi" w:cstheme="minorHAnsi"/>
        </w:rPr>
        <w:t xml:space="preserve">- </w:t>
      </w:r>
      <w:hyperlink r:id="rId6" w:history="1">
        <w:r w:rsidR="005E7F57" w:rsidRPr="00B629E8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новият султански дворец "Долмабахче"</w:t>
        </w:r>
      </w:hyperlink>
      <w:r w:rsidR="005E7F57" w:rsidRPr="00CD2D42">
        <w:rPr>
          <w:rFonts w:asciiTheme="minorHAnsi" w:hAnsiTheme="minorHAnsi" w:cstheme="minorHAnsi"/>
        </w:rPr>
        <w:t xml:space="preserve">, "Чираан Палас" - бивша султанска резиденция, превърната в един от най-скъпите хотели в света, кварталът "Ортакьой" - любимо </w:t>
      </w:r>
      <w:r w:rsidR="005E7F57" w:rsidRPr="00CD2D42">
        <w:rPr>
          <w:rFonts w:asciiTheme="minorHAnsi" w:hAnsiTheme="minorHAnsi" w:cstheme="minorHAnsi"/>
        </w:rPr>
        <w:lastRenderedPageBreak/>
        <w:t xml:space="preserve">място на истанбулските младежи, отбранителните крепости </w:t>
      </w:r>
      <w:hyperlink r:id="rId7" w:history="1">
        <w:r w:rsidR="005E7F57" w:rsidRPr="00CD2D42">
          <w:rPr>
            <w:rStyle w:val="Hyperlink"/>
            <w:rFonts w:asciiTheme="minorHAnsi" w:hAnsiTheme="minorHAnsi" w:cstheme="minorHAnsi"/>
            <w:b/>
            <w:bCs/>
            <w:color w:val="auto"/>
          </w:rPr>
          <w:t>"</w:t>
        </w:r>
        <w:r w:rsidR="005E7F57" w:rsidRPr="00B629E8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Румели Хисар" и "Анадолу Хисар"</w:t>
        </w:r>
      </w:hyperlink>
      <w:r w:rsidR="005E7F57" w:rsidRPr="00CD2D42">
        <w:rPr>
          <w:rFonts w:asciiTheme="minorHAnsi" w:hAnsiTheme="minorHAnsi" w:cstheme="minorHAnsi"/>
        </w:rPr>
        <w:t>, летният султански</w:t>
      </w:r>
      <w:r w:rsidR="005E7F57" w:rsidRPr="00CD2D42">
        <w:rPr>
          <w:rFonts w:asciiTheme="minorHAnsi" w:hAnsiTheme="minorHAnsi" w:cstheme="minorHAnsi"/>
          <w:color w:val="000000"/>
        </w:rPr>
        <w:t xml:space="preserve"> дворец "Бейлербеи", Кулата на девицата и др</w:t>
      </w:r>
      <w:r w:rsidR="005E7F57" w:rsidRPr="00CD2D42">
        <w:rPr>
          <w:rFonts w:asciiTheme="minorHAnsi" w:hAnsiTheme="minorHAnsi" w:cstheme="minorHAnsi"/>
        </w:rPr>
        <w:t>. По желание</w:t>
      </w:r>
      <w:r w:rsidR="005E7F57" w:rsidRPr="00CD2D42">
        <w:rPr>
          <w:rFonts w:asciiTheme="minorHAnsi" w:hAnsiTheme="minorHAnsi" w:cstheme="minorHAnsi"/>
          <w:lang w:val="en-US"/>
        </w:rPr>
        <w:t>* (срещу доплащане</w:t>
      </w:r>
      <w:r w:rsidR="005E7F57" w:rsidRPr="00CD2D42">
        <w:rPr>
          <w:rFonts w:asciiTheme="minorHAnsi" w:hAnsiTheme="minorHAnsi" w:cstheme="minorHAnsi"/>
        </w:rPr>
        <w:t xml:space="preserve"> </w:t>
      </w:r>
      <w:r w:rsidR="005E7F57" w:rsidRPr="00CD2D42">
        <w:rPr>
          <w:rFonts w:asciiTheme="minorHAnsi" w:hAnsiTheme="minorHAnsi" w:cstheme="minorHAnsi"/>
          <w:lang w:val="en-US"/>
        </w:rPr>
        <w:t xml:space="preserve">) </w:t>
      </w:r>
      <w:r w:rsidR="005E7F57" w:rsidRPr="00CD2D42">
        <w:rPr>
          <w:rFonts w:asciiTheme="minorHAnsi" w:hAnsiTheme="minorHAnsi" w:cstheme="minorHAnsi"/>
        </w:rPr>
        <w:t xml:space="preserve">посещение на султанския дворец </w:t>
      </w:r>
      <w:r w:rsidR="005E7F57" w:rsidRPr="00CD2D42">
        <w:rPr>
          <w:rFonts w:asciiTheme="minorHAnsi" w:hAnsiTheme="minorHAnsi" w:cstheme="minorHAnsi"/>
          <w:b/>
        </w:rPr>
        <w:t>„Долмабахче”</w:t>
      </w:r>
      <w:r w:rsidR="005E7F57" w:rsidRPr="00CD2D42">
        <w:rPr>
          <w:rFonts w:asciiTheme="minorHAnsi" w:hAnsiTheme="minorHAnsi" w:cstheme="minorHAnsi"/>
        </w:rPr>
        <w:t xml:space="preserve"> с екскурзовод на български език</w:t>
      </w:r>
      <w:r w:rsidR="005E7F57" w:rsidRPr="00CD2D42">
        <w:rPr>
          <w:rFonts w:asciiTheme="minorHAnsi" w:hAnsiTheme="minorHAnsi" w:cstheme="minorHAnsi"/>
          <w:lang w:val="en-US"/>
        </w:rPr>
        <w:t>.</w:t>
      </w:r>
      <w:r w:rsidR="005E7F57" w:rsidRPr="00CD2D42">
        <w:rPr>
          <w:rFonts w:asciiTheme="minorHAnsi" w:hAnsiTheme="minorHAnsi" w:cstheme="minorHAnsi"/>
        </w:rPr>
        <w:t xml:space="preserve"> </w:t>
      </w:r>
    </w:p>
    <w:p w:rsidR="005E7F57" w:rsidRPr="00CD2D42" w:rsidRDefault="005E7F57" w:rsidP="005E7F57">
      <w:pPr>
        <w:rPr>
          <w:rFonts w:asciiTheme="minorHAnsi" w:hAnsiTheme="minorHAnsi" w:cstheme="minorHAnsi"/>
        </w:rPr>
      </w:pPr>
      <w:r w:rsidRPr="00CD2D42">
        <w:rPr>
          <w:rFonts w:asciiTheme="minorHAnsi" w:hAnsiTheme="minorHAnsi" w:cstheme="minorHAnsi"/>
        </w:rPr>
        <w:t>Връщане в хотела. Свободно време.</w:t>
      </w:r>
    </w:p>
    <w:p w:rsidR="005E7F57" w:rsidRPr="00CD2D42" w:rsidRDefault="005E7F57" w:rsidP="005E7F57">
      <w:pPr>
        <w:rPr>
          <w:rFonts w:asciiTheme="minorHAnsi" w:hAnsiTheme="minorHAnsi" w:cstheme="minorHAnsi"/>
        </w:rPr>
      </w:pPr>
      <w:r w:rsidRPr="00CD2D42">
        <w:rPr>
          <w:rFonts w:asciiTheme="minorHAnsi" w:hAnsiTheme="minorHAnsi" w:cstheme="minorHAnsi"/>
          <w:b/>
          <w:color w:val="FF0000"/>
        </w:rPr>
        <w:t>20.00 ч. -  ПРАЗНИЧНА НОВОГОДИШНА ВЕЧЕРЯ.</w:t>
      </w:r>
    </w:p>
    <w:p w:rsidR="005E7F57" w:rsidRPr="00CD2D42" w:rsidRDefault="00E539D9" w:rsidP="005E7F57">
      <w:pPr>
        <w:rPr>
          <w:rFonts w:asciiTheme="minorHAnsi" w:hAnsiTheme="minorHAnsi" w:cstheme="minorHAnsi"/>
        </w:rPr>
      </w:pPr>
      <w:r w:rsidRPr="0068087C">
        <w:rPr>
          <w:rStyle w:val="Strong"/>
          <w:rFonts w:asciiTheme="minorHAnsi" w:hAnsiTheme="minorHAnsi" w:cstheme="minorHAnsi"/>
        </w:rPr>
        <w:t>4-ти ден:</w:t>
      </w:r>
      <w:r w:rsidRPr="0068087C">
        <w:rPr>
          <w:rFonts w:asciiTheme="minorHAnsi" w:hAnsiTheme="minorHAnsi" w:cstheme="minorHAnsi"/>
        </w:rPr>
        <w:t xml:space="preserve"> </w:t>
      </w:r>
      <w:r w:rsidR="005E7F57" w:rsidRPr="00CD2D42">
        <w:rPr>
          <w:rFonts w:asciiTheme="minorHAnsi" w:hAnsiTheme="minorHAnsi" w:cstheme="minorHAnsi"/>
        </w:rPr>
        <w:t>По желание (срещу доплащане при мин 15 човека) посещение на Миниатюрк - музей на открито с макети на най-известните забележителности в Турция. Свободно време.</w:t>
      </w:r>
    </w:p>
    <w:p w:rsidR="005E7F57" w:rsidRPr="00CD2D42" w:rsidRDefault="005E7F57" w:rsidP="005E7F57">
      <w:p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 w:rsidRPr="00CD2D42">
        <w:rPr>
          <w:rFonts w:asciiTheme="minorHAnsi" w:hAnsiTheme="minorHAnsi" w:cstheme="minorHAnsi"/>
          <w:shd w:val="clear" w:color="auto" w:fill="FFFFFF"/>
        </w:rPr>
        <w:t xml:space="preserve">След обяд по желание * (срещу доплащане при мин. 15 човека) </w:t>
      </w:r>
      <w:r w:rsidRPr="00CD2D42">
        <w:rPr>
          <w:rFonts w:asciiTheme="minorHAnsi" w:hAnsiTheme="minorHAnsi" w:cstheme="minorHAnsi"/>
        </w:rPr>
        <w:t>п</w:t>
      </w:r>
      <w:r w:rsidRPr="00CD2D42">
        <w:rPr>
          <w:rFonts w:asciiTheme="minorHAnsi" w:hAnsiTheme="minorHAnsi" w:cstheme="minorHAnsi"/>
          <w:color w:val="000000"/>
        </w:rPr>
        <w:t>осещение на небостъргача „Сапфир”- най-високата жилищна сграда в Европа. След завършването й в края на 2009 г.,сега тя се извисява на 64 етажа със 174 апартамента от 22 различни типа от 120 до 1100 кв.м. Освен жилищни имоти комплексът съдържа и търговски център от 34 хил. кв.м, голф игрище, фитнес център, СПА с плувен басейн и обществени зони. На последният етаж има панорамна площадка с ресторант и 4D кино. Ще имате възможност да се качите до панорамната площадка откъдето се открива невероятна гледка към града и Босфора в 360 градуса. Уникалното приключение се допълва с възможност да се включите в SkyRIDE – 4D изумителна симулация за полет с хеликоптер над Истанбул</w:t>
      </w:r>
      <w:r w:rsidRPr="00CD2D42">
        <w:rPr>
          <w:rFonts w:asciiTheme="minorHAnsi" w:hAnsiTheme="minorHAnsi" w:cstheme="minorHAnsi"/>
        </w:rPr>
        <w:t xml:space="preserve">. Връщане в хотела. </w:t>
      </w:r>
      <w:r w:rsidRPr="00CD2D42">
        <w:rPr>
          <w:rFonts w:asciiTheme="minorHAnsi" w:hAnsiTheme="minorHAnsi" w:cstheme="minorHAnsi"/>
          <w:shd w:val="clear" w:color="auto" w:fill="FFFFFF"/>
        </w:rPr>
        <w:t>По желание* (срещу доплащане) вечеря в ресторант с турска шоу-програма /куверта включва програма, вечеря и 2 напитки по избор/или вечеря на кораб по Босфора /куверта включва трансфер, вечеря, програма и неограничена консумация на местни алкохолни и безалкохолни напитки/. Нощувка.</w:t>
      </w:r>
    </w:p>
    <w:p w:rsidR="00C92670" w:rsidRPr="00CD2D42" w:rsidRDefault="00B05CC1" w:rsidP="00C92670">
      <w:pPr>
        <w:rPr>
          <w:rFonts w:asciiTheme="minorHAnsi" w:hAnsiTheme="minorHAnsi" w:cstheme="minorHAnsi"/>
          <w:lang w:val="en-US"/>
        </w:rPr>
      </w:pPr>
      <w:r w:rsidRPr="0068087C">
        <w:rPr>
          <w:rStyle w:val="Strong"/>
          <w:rFonts w:asciiTheme="minorHAnsi" w:hAnsiTheme="minorHAnsi" w:cstheme="minorHAnsi"/>
          <w:lang w:val="en-US"/>
        </w:rPr>
        <w:t>5</w:t>
      </w:r>
      <w:r w:rsidRPr="0068087C">
        <w:rPr>
          <w:rStyle w:val="Strong"/>
          <w:rFonts w:asciiTheme="minorHAnsi" w:hAnsiTheme="minorHAnsi" w:cstheme="minorHAnsi"/>
        </w:rPr>
        <w:t>-ти ден:</w:t>
      </w:r>
      <w:r w:rsidRPr="0068087C">
        <w:rPr>
          <w:rStyle w:val="Strong"/>
          <w:rFonts w:asciiTheme="minorHAnsi" w:hAnsiTheme="minorHAnsi" w:cstheme="minorHAnsi"/>
          <w:b w:val="0"/>
        </w:rPr>
        <w:t xml:space="preserve"> </w:t>
      </w:r>
      <w:r w:rsidRPr="00CD2D42">
        <w:rPr>
          <w:rStyle w:val="Strong"/>
          <w:rFonts w:asciiTheme="minorHAnsi" w:hAnsiTheme="minorHAnsi" w:cstheme="minorHAnsi"/>
          <w:b w:val="0"/>
        </w:rPr>
        <w:t>Закуска.</w:t>
      </w:r>
      <w:r w:rsidRPr="00CD2D42">
        <w:rPr>
          <w:rStyle w:val="Strong"/>
          <w:rFonts w:asciiTheme="minorHAnsi" w:hAnsiTheme="minorHAnsi" w:cstheme="minorHAnsi"/>
          <w:b w:val="0"/>
          <w:color w:val="9900FF"/>
        </w:rPr>
        <w:t xml:space="preserve"> </w:t>
      </w:r>
      <w:r w:rsidR="00255589" w:rsidRPr="00CD2D42">
        <w:rPr>
          <w:rFonts w:asciiTheme="minorHAnsi" w:hAnsiTheme="minorHAnsi" w:cstheme="minorHAnsi"/>
        </w:rPr>
        <w:t xml:space="preserve">Около </w:t>
      </w:r>
      <w:r w:rsidR="00255589" w:rsidRPr="00CD2D42">
        <w:rPr>
          <w:rFonts w:asciiTheme="minorHAnsi" w:hAnsiTheme="minorHAnsi" w:cstheme="minorHAnsi"/>
          <w:lang w:val="en-US"/>
        </w:rPr>
        <w:t>1</w:t>
      </w:r>
      <w:r w:rsidR="00255589" w:rsidRPr="00CD2D42">
        <w:rPr>
          <w:rFonts w:asciiTheme="minorHAnsi" w:hAnsiTheme="minorHAnsi" w:cstheme="minorHAnsi"/>
        </w:rPr>
        <w:t>0.</w:t>
      </w:r>
      <w:r w:rsidR="000D716A" w:rsidRPr="00CD2D42">
        <w:rPr>
          <w:rFonts w:asciiTheme="minorHAnsi" w:hAnsiTheme="minorHAnsi" w:cstheme="minorHAnsi"/>
        </w:rPr>
        <w:t>3</w:t>
      </w:r>
      <w:r w:rsidR="00255589" w:rsidRPr="00CD2D42">
        <w:rPr>
          <w:rFonts w:asciiTheme="minorHAnsi" w:hAnsiTheme="minorHAnsi" w:cstheme="minorHAnsi"/>
        </w:rPr>
        <w:t xml:space="preserve">0 ч. </w:t>
      </w:r>
      <w:r w:rsidR="0052343D" w:rsidRPr="00CD2D42">
        <w:rPr>
          <w:rStyle w:val="Emphasis"/>
          <w:rFonts w:asciiTheme="minorHAnsi" w:hAnsiTheme="minorHAnsi" w:cstheme="minorHAnsi"/>
          <w:i w:val="0"/>
          <w:color w:val="000000"/>
        </w:rPr>
        <w:t>отпътуване за България</w:t>
      </w:r>
      <w:r w:rsidR="000D716A" w:rsidRPr="00CD2D42">
        <w:rPr>
          <w:rStyle w:val="Emphasis"/>
          <w:rFonts w:asciiTheme="minorHAnsi" w:hAnsiTheme="minorHAnsi" w:cstheme="minorHAnsi"/>
          <w:i w:val="0"/>
          <w:color w:val="000000"/>
        </w:rPr>
        <w:t>.</w:t>
      </w:r>
      <w:r w:rsidR="0052343D" w:rsidRPr="00CD2D42">
        <w:rPr>
          <w:rStyle w:val="Emphasis"/>
          <w:rFonts w:asciiTheme="minorHAnsi" w:hAnsiTheme="minorHAnsi" w:cstheme="minorHAnsi"/>
          <w:i w:val="0"/>
          <w:color w:val="000000"/>
        </w:rPr>
        <w:t xml:space="preserve"> </w:t>
      </w:r>
      <w:r w:rsidR="000D716A" w:rsidRPr="00CD2D42">
        <w:rPr>
          <w:rStyle w:val="Emphasis"/>
          <w:rFonts w:asciiTheme="minorHAnsi" w:hAnsiTheme="minorHAnsi" w:cstheme="minorHAnsi"/>
          <w:i w:val="0"/>
          <w:color w:val="000000"/>
        </w:rPr>
        <w:t>В</w:t>
      </w:r>
      <w:r w:rsidR="00C92670" w:rsidRPr="00CD2D42">
        <w:rPr>
          <w:rFonts w:asciiTheme="minorHAnsi" w:hAnsiTheme="minorHAnsi" w:cstheme="minorHAnsi"/>
        </w:rPr>
        <w:t>ечерта пристигане в София.</w:t>
      </w:r>
    </w:p>
    <w:p w:rsidR="00B05CC1" w:rsidRPr="00CD2D42" w:rsidRDefault="00B05CC1" w:rsidP="00C92670">
      <w:pPr>
        <w:rPr>
          <w:rFonts w:asciiTheme="minorHAnsi" w:hAnsiTheme="minorHAnsi" w:cstheme="minorHAnsi"/>
          <w:lang w:val="en-US"/>
        </w:rPr>
      </w:pPr>
    </w:p>
    <w:p w:rsidR="00C96FF3" w:rsidRPr="00CD2D42" w:rsidRDefault="00C96FF3" w:rsidP="00C96FF3">
      <w:pPr>
        <w:ind w:left="-180"/>
        <w:jc w:val="center"/>
        <w:rPr>
          <w:rFonts w:asciiTheme="minorHAnsi" w:hAnsiTheme="minorHAnsi" w:cstheme="minorHAnsi"/>
          <w:b/>
          <w:color w:val="9900FF"/>
          <w:lang w:val="en-US"/>
        </w:rPr>
      </w:pPr>
      <w:r w:rsidRPr="00CD2D42">
        <w:rPr>
          <w:rFonts w:asciiTheme="minorHAnsi" w:hAnsiTheme="minorHAnsi" w:cstheme="minorHAnsi"/>
          <w:b/>
          <w:color w:val="9900FF"/>
        </w:rPr>
        <w:t xml:space="preserve">ЦЕНА: </w:t>
      </w:r>
      <w:r w:rsidR="00146CCE" w:rsidRPr="00CD2D42">
        <w:rPr>
          <w:rFonts w:asciiTheme="minorHAnsi" w:hAnsiTheme="minorHAnsi" w:cstheme="minorHAnsi"/>
          <w:b/>
          <w:color w:val="9900FF"/>
        </w:rPr>
        <w:t>хотел Декор 3</w:t>
      </w:r>
      <w:r w:rsidR="00146CCE" w:rsidRPr="00CD2D42">
        <w:rPr>
          <w:rFonts w:asciiTheme="minorHAnsi" w:hAnsiTheme="minorHAnsi" w:cstheme="minorHAnsi"/>
          <w:b/>
          <w:color w:val="9900FF"/>
          <w:lang w:val="en-US"/>
        </w:rPr>
        <w:t xml:space="preserve">* - </w:t>
      </w:r>
      <w:r w:rsidR="000D03BA" w:rsidRPr="00CD2D42">
        <w:rPr>
          <w:rFonts w:asciiTheme="minorHAnsi" w:hAnsiTheme="minorHAnsi" w:cstheme="minorHAnsi"/>
          <w:b/>
          <w:color w:val="9900FF"/>
        </w:rPr>
        <w:t>24</w:t>
      </w:r>
      <w:r w:rsidR="00B33A19" w:rsidRPr="00CD2D42">
        <w:rPr>
          <w:rFonts w:asciiTheme="minorHAnsi" w:hAnsiTheme="minorHAnsi" w:cstheme="minorHAnsi"/>
          <w:b/>
          <w:color w:val="9900FF"/>
        </w:rPr>
        <w:t>5</w:t>
      </w:r>
      <w:r w:rsidRPr="00CD2D42">
        <w:rPr>
          <w:rFonts w:asciiTheme="minorHAnsi" w:hAnsiTheme="minorHAnsi" w:cstheme="minorHAnsi"/>
          <w:b/>
          <w:color w:val="9900FF"/>
        </w:rPr>
        <w:t xml:space="preserve"> </w:t>
      </w:r>
      <w:r w:rsidR="001B56F2" w:rsidRPr="00CD2D42">
        <w:rPr>
          <w:rFonts w:asciiTheme="minorHAnsi" w:hAnsiTheme="minorHAnsi" w:cstheme="minorHAnsi"/>
          <w:b/>
          <w:color w:val="9900FF"/>
        </w:rPr>
        <w:t>лв.</w:t>
      </w:r>
    </w:p>
    <w:p w:rsidR="00146CCE" w:rsidRPr="00CD2D42" w:rsidRDefault="0055119C" w:rsidP="00C96FF3">
      <w:pPr>
        <w:ind w:left="-180"/>
        <w:jc w:val="center"/>
        <w:rPr>
          <w:rFonts w:asciiTheme="minorHAnsi" w:hAnsiTheme="minorHAnsi" w:cstheme="minorHAnsi"/>
          <w:b/>
          <w:color w:val="9900FF"/>
        </w:rPr>
      </w:pPr>
      <w:r w:rsidRPr="00CD2D42">
        <w:rPr>
          <w:rFonts w:asciiTheme="minorHAnsi" w:hAnsiTheme="minorHAnsi" w:cstheme="minorHAnsi"/>
          <w:b/>
          <w:color w:val="9900FF"/>
        </w:rPr>
        <w:t xml:space="preserve">             </w:t>
      </w:r>
      <w:r w:rsidR="00B629E8">
        <w:rPr>
          <w:rFonts w:asciiTheme="minorHAnsi" w:hAnsiTheme="minorHAnsi" w:cstheme="minorHAnsi"/>
          <w:b/>
          <w:color w:val="9900FF"/>
        </w:rPr>
        <w:t xml:space="preserve"> </w:t>
      </w:r>
      <w:r w:rsidR="00146CCE" w:rsidRPr="00CD2D42">
        <w:rPr>
          <w:rFonts w:asciiTheme="minorHAnsi" w:hAnsiTheme="minorHAnsi" w:cstheme="minorHAnsi"/>
          <w:b/>
          <w:color w:val="9900FF"/>
        </w:rPr>
        <w:t xml:space="preserve">хотел </w:t>
      </w:r>
      <w:r w:rsidR="000D03BA" w:rsidRPr="00CD2D42">
        <w:rPr>
          <w:rFonts w:asciiTheme="minorHAnsi" w:hAnsiTheme="minorHAnsi" w:cstheme="minorHAnsi"/>
          <w:b/>
          <w:color w:val="9900FF"/>
        </w:rPr>
        <w:t>Цюрих</w:t>
      </w:r>
      <w:r w:rsidR="00146CCE" w:rsidRPr="00CD2D42">
        <w:rPr>
          <w:rFonts w:asciiTheme="minorHAnsi" w:hAnsiTheme="minorHAnsi" w:cstheme="minorHAnsi"/>
          <w:b/>
          <w:color w:val="9900FF"/>
        </w:rPr>
        <w:t xml:space="preserve"> 4</w:t>
      </w:r>
      <w:r w:rsidR="00146CCE" w:rsidRPr="00CD2D42">
        <w:rPr>
          <w:rFonts w:asciiTheme="minorHAnsi" w:hAnsiTheme="minorHAnsi" w:cstheme="minorHAnsi"/>
          <w:b/>
          <w:color w:val="9900FF"/>
          <w:lang w:val="en-US"/>
        </w:rPr>
        <w:t xml:space="preserve">* - </w:t>
      </w:r>
      <w:r w:rsidR="000D03BA" w:rsidRPr="00CD2D42">
        <w:rPr>
          <w:rFonts w:asciiTheme="minorHAnsi" w:hAnsiTheme="minorHAnsi" w:cstheme="minorHAnsi"/>
          <w:b/>
          <w:color w:val="9900FF"/>
        </w:rPr>
        <w:t>3</w:t>
      </w:r>
      <w:r w:rsidR="00B33A19" w:rsidRPr="00CD2D42">
        <w:rPr>
          <w:rFonts w:asciiTheme="minorHAnsi" w:hAnsiTheme="minorHAnsi" w:cstheme="minorHAnsi"/>
          <w:b/>
          <w:color w:val="9900FF"/>
        </w:rPr>
        <w:t>3</w:t>
      </w:r>
      <w:r w:rsidR="005E7F57" w:rsidRPr="00CD2D42">
        <w:rPr>
          <w:rFonts w:asciiTheme="minorHAnsi" w:hAnsiTheme="minorHAnsi" w:cstheme="minorHAnsi"/>
          <w:b/>
          <w:color w:val="9900FF"/>
          <w:lang w:val="en-US"/>
        </w:rPr>
        <w:t>5</w:t>
      </w:r>
      <w:r w:rsidR="00146CCE" w:rsidRPr="00CD2D42">
        <w:rPr>
          <w:rFonts w:asciiTheme="minorHAnsi" w:hAnsiTheme="minorHAnsi" w:cstheme="minorHAnsi"/>
          <w:b/>
          <w:color w:val="9900FF"/>
          <w:lang w:val="en-US"/>
        </w:rPr>
        <w:t xml:space="preserve"> </w:t>
      </w:r>
      <w:r w:rsidR="00146CCE" w:rsidRPr="00CD2D42">
        <w:rPr>
          <w:rFonts w:asciiTheme="minorHAnsi" w:hAnsiTheme="minorHAnsi" w:cstheme="minorHAnsi"/>
          <w:b/>
          <w:color w:val="9900FF"/>
        </w:rPr>
        <w:t>лв.</w:t>
      </w:r>
    </w:p>
    <w:p w:rsidR="001B56F2" w:rsidRPr="00CD2D42" w:rsidRDefault="0055119C" w:rsidP="00C96FF3">
      <w:pPr>
        <w:ind w:left="-180"/>
        <w:jc w:val="center"/>
        <w:rPr>
          <w:rFonts w:asciiTheme="minorHAnsi" w:hAnsiTheme="minorHAnsi" w:cstheme="minorHAnsi"/>
          <w:b/>
          <w:color w:val="9900FF"/>
        </w:rPr>
      </w:pPr>
      <w:r w:rsidRPr="00CD2D42">
        <w:rPr>
          <w:rFonts w:asciiTheme="minorHAnsi" w:hAnsiTheme="minorHAnsi" w:cstheme="minorHAnsi"/>
          <w:b/>
          <w:color w:val="9900FF"/>
        </w:rPr>
        <w:t xml:space="preserve">                 </w:t>
      </w:r>
    </w:p>
    <w:p w:rsidR="00CB1B19" w:rsidRPr="003979F0" w:rsidRDefault="00CB1B19" w:rsidP="00CB1B1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iCs/>
        </w:rPr>
      </w:pPr>
      <w:r w:rsidRPr="003979F0">
        <w:rPr>
          <w:rStyle w:val="Strong"/>
          <w:rFonts w:asciiTheme="minorHAnsi" w:hAnsiTheme="minorHAnsi" w:cstheme="minorHAnsi"/>
          <w:iCs/>
          <w:color w:val="000000"/>
        </w:rPr>
        <w:t>Цената включва:</w:t>
      </w:r>
    </w:p>
    <w:p w:rsidR="0068087C" w:rsidRDefault="003979F0" w:rsidP="00301C5E">
      <w:pPr>
        <w:numPr>
          <w:ilvl w:val="0"/>
          <w:numId w:val="3"/>
        </w:numPr>
        <w:ind w:left="284" w:hanging="142"/>
        <w:rPr>
          <w:rStyle w:val="Strong"/>
          <w:rFonts w:asciiTheme="minorHAnsi" w:hAnsiTheme="minorHAnsi" w:cstheme="minorHAnsi"/>
          <w:b w:val="0"/>
          <w:iCs/>
          <w:color w:val="000000"/>
        </w:rPr>
      </w:pPr>
      <w:r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 </w:t>
      </w:r>
      <w:r w:rsidR="00CB1B19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Транспорт с автобус </w:t>
      </w:r>
      <w:r w:rsidR="00CB1B19" w:rsidRPr="0068087C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>3</w:t>
      </w:r>
      <w:r w:rsidR="0068087C">
        <w:rPr>
          <w:rStyle w:val="Strong"/>
          <w:rFonts w:asciiTheme="minorHAnsi" w:hAnsiTheme="minorHAnsi" w:cstheme="minorHAnsi"/>
          <w:b w:val="0"/>
          <w:iCs/>
          <w:color w:val="000000"/>
        </w:rPr>
        <w:t>*;</w:t>
      </w:r>
    </w:p>
    <w:p w:rsidR="003979F0" w:rsidRPr="0068087C" w:rsidRDefault="00B05CC1" w:rsidP="00301C5E">
      <w:pPr>
        <w:numPr>
          <w:ilvl w:val="0"/>
          <w:numId w:val="3"/>
        </w:numPr>
        <w:ind w:left="284" w:hanging="142"/>
        <w:rPr>
          <w:rStyle w:val="Strong"/>
          <w:rFonts w:asciiTheme="minorHAnsi" w:hAnsiTheme="minorHAnsi" w:cstheme="minorHAnsi"/>
          <w:b w:val="0"/>
          <w:iCs/>
          <w:color w:val="000000"/>
        </w:rPr>
      </w:pPr>
      <w:r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>3</w:t>
      </w:r>
      <w:r w:rsidR="00D84CC0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 нощувки със закуски в хотел  </w:t>
      </w:r>
      <w:r w:rsidR="005C6B1D" w:rsidRPr="0068087C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>3</w:t>
      </w:r>
      <w:r w:rsidR="00CB1B19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>*</w:t>
      </w:r>
      <w:r w:rsidR="00146CCE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>/</w:t>
      </w:r>
      <w:r w:rsidR="005C6B1D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Декор, </w:t>
      </w:r>
      <w:r w:rsidR="00146CCE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>Юксел</w:t>
      </w:r>
      <w:r w:rsidR="00957DE4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 или подобен</w:t>
      </w:r>
      <w:r w:rsidR="001B56F2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/, </w:t>
      </w:r>
      <w:r w:rsidR="00146CCE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хотел </w:t>
      </w:r>
      <w:r w:rsidR="000D03BA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>Цюрих</w:t>
      </w:r>
      <w:r w:rsidR="00146CCE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 4</w:t>
      </w:r>
      <w:r w:rsidR="00146CCE" w:rsidRPr="0068087C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>*</w:t>
      </w:r>
      <w:r w:rsidR="001B56F2" w:rsidRPr="0068087C">
        <w:rPr>
          <w:rStyle w:val="Strong"/>
          <w:rFonts w:asciiTheme="minorHAnsi" w:hAnsiTheme="minorHAnsi" w:cstheme="minorHAnsi"/>
          <w:b w:val="0"/>
          <w:iCs/>
          <w:color w:val="000000"/>
        </w:rPr>
        <w:t>;</w:t>
      </w:r>
    </w:p>
    <w:p w:rsidR="003979F0" w:rsidRPr="003979F0" w:rsidRDefault="000D716A" w:rsidP="003979F0">
      <w:pPr>
        <w:ind w:left="142"/>
        <w:rPr>
          <w:rStyle w:val="Strong"/>
          <w:rFonts w:asciiTheme="minorHAnsi" w:hAnsiTheme="minorHAnsi" w:cstheme="minorHAnsi"/>
          <w:b w:val="0"/>
          <w:iCs/>
          <w:color w:val="000000"/>
        </w:rPr>
      </w:pPr>
      <w:r w:rsidRPr="003979F0">
        <w:rPr>
          <w:rStyle w:val="Strong"/>
          <w:rFonts w:asciiTheme="minorHAnsi" w:hAnsiTheme="minorHAnsi" w:cstheme="minorHAnsi"/>
          <w:bCs w:val="0"/>
          <w:iCs/>
          <w:color w:val="FF0000"/>
          <w:lang w:val="en-US"/>
        </w:rPr>
        <w:t>*</w:t>
      </w:r>
      <w:r w:rsidRPr="003979F0">
        <w:rPr>
          <w:rStyle w:val="Strong"/>
          <w:rFonts w:asciiTheme="minorHAnsi" w:hAnsiTheme="minorHAnsi" w:cstheme="minorHAnsi"/>
          <w:bCs w:val="0"/>
          <w:iCs/>
          <w:color w:val="FF0000"/>
        </w:rPr>
        <w:t>Забележка: При настаняване в хотел 3</w:t>
      </w:r>
      <w:r w:rsidRPr="003979F0">
        <w:rPr>
          <w:rStyle w:val="Strong"/>
          <w:rFonts w:asciiTheme="minorHAnsi" w:hAnsiTheme="minorHAnsi" w:cstheme="minorHAnsi"/>
          <w:bCs w:val="0"/>
          <w:iCs/>
          <w:color w:val="FF0000"/>
          <w:lang w:val="en-US"/>
        </w:rPr>
        <w:t xml:space="preserve">* </w:t>
      </w:r>
      <w:r w:rsidRPr="003979F0">
        <w:rPr>
          <w:rStyle w:val="Strong"/>
          <w:rFonts w:asciiTheme="minorHAnsi" w:hAnsiTheme="minorHAnsi" w:cstheme="minorHAnsi"/>
          <w:bCs w:val="0"/>
          <w:iCs/>
          <w:color w:val="FF0000"/>
        </w:rPr>
        <w:t xml:space="preserve">Новогодишна вечеря </w:t>
      </w:r>
      <w:r w:rsidR="001B56F2" w:rsidRPr="003979F0">
        <w:rPr>
          <w:rStyle w:val="Strong"/>
          <w:rFonts w:asciiTheme="minorHAnsi" w:hAnsiTheme="minorHAnsi" w:cstheme="minorHAnsi"/>
          <w:bCs w:val="0"/>
          <w:iCs/>
          <w:color w:val="FF0000"/>
          <w:lang w:val="en-US"/>
        </w:rPr>
        <w:t xml:space="preserve">e </w:t>
      </w:r>
      <w:r w:rsidRPr="003979F0">
        <w:rPr>
          <w:rStyle w:val="Strong"/>
          <w:rFonts w:asciiTheme="minorHAnsi" w:hAnsiTheme="minorHAnsi" w:cstheme="minorHAnsi"/>
          <w:bCs w:val="0"/>
          <w:iCs/>
          <w:color w:val="FF0000"/>
        </w:rPr>
        <w:t>в ресторант Гар Мюзик Хол</w:t>
      </w:r>
      <w:r w:rsidR="005B6CE9" w:rsidRPr="003979F0">
        <w:rPr>
          <w:rStyle w:val="Strong"/>
          <w:rFonts w:asciiTheme="minorHAnsi" w:hAnsiTheme="minorHAnsi" w:cstheme="minorHAnsi"/>
          <w:bCs w:val="0"/>
          <w:iCs/>
          <w:color w:val="FF0000"/>
        </w:rPr>
        <w:t xml:space="preserve"> или на яхта по Босфора</w:t>
      </w:r>
      <w:r w:rsidRPr="003979F0">
        <w:rPr>
          <w:rStyle w:val="Strong"/>
          <w:rFonts w:asciiTheme="minorHAnsi" w:hAnsiTheme="minorHAnsi" w:cstheme="minorHAnsi"/>
          <w:bCs w:val="0"/>
          <w:iCs/>
          <w:color w:val="FF0000"/>
        </w:rPr>
        <w:t>, при настаняване в хотел Цюрих 4</w:t>
      </w:r>
      <w:r w:rsidRPr="003979F0">
        <w:rPr>
          <w:rStyle w:val="Strong"/>
          <w:rFonts w:asciiTheme="minorHAnsi" w:hAnsiTheme="minorHAnsi" w:cstheme="minorHAnsi"/>
          <w:bCs w:val="0"/>
          <w:iCs/>
          <w:color w:val="FF0000"/>
          <w:lang w:val="en-US"/>
        </w:rPr>
        <w:t>*</w:t>
      </w:r>
      <w:r w:rsidRPr="003979F0">
        <w:rPr>
          <w:rStyle w:val="Strong"/>
          <w:rFonts w:asciiTheme="minorHAnsi" w:hAnsiTheme="minorHAnsi" w:cstheme="minorHAnsi"/>
          <w:bCs w:val="0"/>
          <w:iCs/>
          <w:color w:val="FF0000"/>
        </w:rPr>
        <w:t>, задължително се доплаща новогодишна вечеря в ресторанта на хотела!</w:t>
      </w:r>
    </w:p>
    <w:p w:rsidR="00CB1B19" w:rsidRPr="003979F0" w:rsidRDefault="00CB1B19" w:rsidP="00597D79">
      <w:pPr>
        <w:numPr>
          <w:ilvl w:val="0"/>
          <w:numId w:val="3"/>
        </w:numPr>
        <w:ind w:left="284" w:hanging="142"/>
        <w:rPr>
          <w:rStyle w:val="Strong"/>
          <w:rFonts w:asciiTheme="minorHAnsi" w:hAnsiTheme="minorHAnsi" w:cstheme="minorHAnsi"/>
          <w:b w:val="0"/>
          <w:iCs/>
          <w:color w:val="000000"/>
        </w:rPr>
      </w:pPr>
      <w:r w:rsidRPr="003979F0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Пътни такси; </w:t>
      </w:r>
    </w:p>
    <w:p w:rsidR="00CB1B19" w:rsidRPr="00CD2D42" w:rsidRDefault="00CB1B19" w:rsidP="00CB1B19">
      <w:pPr>
        <w:numPr>
          <w:ilvl w:val="0"/>
          <w:numId w:val="3"/>
        </w:numPr>
        <w:ind w:left="284" w:hanging="142"/>
        <w:rPr>
          <w:rStyle w:val="Strong"/>
          <w:rFonts w:asciiTheme="minorHAnsi" w:hAnsiTheme="minorHAnsi" w:cstheme="minorHAnsi"/>
          <w:b w:val="0"/>
          <w:iCs/>
          <w:color w:val="000000"/>
        </w:rPr>
      </w:pP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Медицинска застраховка</w:t>
      </w:r>
      <w:r w:rsidR="000D716A"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 на ЗК Армеец с покритие 500</w:t>
      </w:r>
      <w:r w:rsidR="003979F0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0 </w:t>
      </w:r>
      <w:r w:rsidR="000D716A"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€ за лица до 69 г.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; за лица над 70 г. </w:t>
      </w:r>
      <w:r w:rsidR="0002714E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–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6 лв. доплащане;</w:t>
      </w:r>
    </w:p>
    <w:p w:rsidR="00CB1B19" w:rsidRPr="00CD2D42" w:rsidRDefault="0068087C" w:rsidP="00CB1B19">
      <w:pPr>
        <w:numPr>
          <w:ilvl w:val="0"/>
          <w:numId w:val="3"/>
        </w:numPr>
        <w:ind w:left="284" w:hanging="142"/>
        <w:rPr>
          <w:rStyle w:val="Strong"/>
          <w:rFonts w:asciiTheme="minorHAnsi" w:hAnsiTheme="minorHAnsi" w:cstheme="minorHAnsi"/>
          <w:b w:val="0"/>
          <w:iCs/>
          <w:color w:val="000000"/>
        </w:rPr>
      </w:pPr>
      <w:r>
        <w:rPr>
          <w:rStyle w:val="Strong"/>
          <w:rFonts w:asciiTheme="minorHAnsi" w:hAnsiTheme="minorHAnsi" w:cstheme="minorHAnsi"/>
          <w:b w:val="0"/>
          <w:iCs/>
          <w:color w:val="000000"/>
        </w:rPr>
        <w:t>Водач от туристическата агенция.</w:t>
      </w:r>
    </w:p>
    <w:p w:rsidR="00CB1B19" w:rsidRPr="00CD2D42" w:rsidRDefault="00CB1B19" w:rsidP="00CB1B1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iCs/>
          <w:color w:val="000000"/>
          <w:u w:val="single"/>
        </w:rPr>
      </w:pPr>
    </w:p>
    <w:p w:rsidR="00D84CC0" w:rsidRPr="003979F0" w:rsidRDefault="00CB1B19" w:rsidP="00D84CC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iCs/>
          <w:color w:val="000000"/>
        </w:rPr>
      </w:pPr>
      <w:r w:rsidRPr="003979F0">
        <w:rPr>
          <w:rStyle w:val="Strong"/>
          <w:rFonts w:asciiTheme="minorHAnsi" w:hAnsiTheme="minorHAnsi" w:cstheme="minorHAnsi"/>
          <w:iCs/>
          <w:color w:val="000000"/>
        </w:rPr>
        <w:t>Цената не включва:</w:t>
      </w:r>
    </w:p>
    <w:p w:rsidR="003979F0" w:rsidRPr="003979F0" w:rsidRDefault="00D84CC0" w:rsidP="00D84CC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 w:rsidRPr="00CD2D42">
        <w:rPr>
          <w:rFonts w:asciiTheme="minorHAnsi" w:hAnsiTheme="minorHAnsi" w:cstheme="minorHAnsi"/>
          <w:b/>
          <w:iCs/>
        </w:rPr>
        <w:t>Празнична Новогодишна Вечеря</w:t>
      </w:r>
      <w:r w:rsidR="003979F0">
        <w:rPr>
          <w:rFonts w:asciiTheme="minorHAnsi" w:hAnsiTheme="minorHAnsi" w:cstheme="minorHAnsi"/>
          <w:b/>
          <w:iCs/>
          <w:lang w:val="en-US"/>
        </w:rPr>
        <w:t>:</w:t>
      </w:r>
    </w:p>
    <w:p w:rsidR="003979F0" w:rsidRDefault="000D03BA" w:rsidP="003979F0">
      <w:pPr>
        <w:pStyle w:val="NormalWeb"/>
        <w:spacing w:before="0" w:beforeAutospacing="0" w:after="0" w:afterAutospacing="0"/>
        <w:ind w:left="142"/>
        <w:rPr>
          <w:rFonts w:asciiTheme="minorHAnsi" w:hAnsiTheme="minorHAnsi" w:cstheme="minorHAnsi"/>
          <w:b/>
          <w:iCs/>
        </w:rPr>
      </w:pPr>
      <w:r w:rsidRPr="00CD2D42">
        <w:rPr>
          <w:rFonts w:asciiTheme="minorHAnsi" w:hAnsiTheme="minorHAnsi" w:cstheme="minorHAnsi"/>
          <w:b/>
          <w:iCs/>
        </w:rPr>
        <w:t>в ресторант Гар мюзик хол</w:t>
      </w:r>
      <w:r w:rsidR="00D84CC0" w:rsidRPr="00CD2D42">
        <w:rPr>
          <w:rFonts w:asciiTheme="minorHAnsi" w:hAnsiTheme="minorHAnsi" w:cstheme="minorHAnsi"/>
          <w:b/>
          <w:iCs/>
          <w:lang w:val="en-US"/>
        </w:rPr>
        <w:t xml:space="preserve"> – 1</w:t>
      </w:r>
      <w:r w:rsidR="000D716A" w:rsidRPr="00CD2D42">
        <w:rPr>
          <w:rFonts w:asciiTheme="minorHAnsi" w:hAnsiTheme="minorHAnsi" w:cstheme="minorHAnsi"/>
          <w:b/>
          <w:iCs/>
        </w:rPr>
        <w:t>39</w:t>
      </w:r>
      <w:r w:rsidR="00D84CC0" w:rsidRPr="00CD2D42">
        <w:rPr>
          <w:rFonts w:asciiTheme="minorHAnsi" w:hAnsiTheme="minorHAnsi" w:cstheme="minorHAnsi"/>
          <w:b/>
          <w:iCs/>
          <w:lang w:val="en-US"/>
        </w:rPr>
        <w:t xml:space="preserve"> </w:t>
      </w:r>
      <w:r w:rsidR="00D84CC0" w:rsidRPr="00CD2D42">
        <w:rPr>
          <w:rFonts w:asciiTheme="minorHAnsi" w:hAnsiTheme="minorHAnsi" w:cstheme="minorHAnsi"/>
          <w:b/>
          <w:iCs/>
        </w:rPr>
        <w:t>лв./ за деца до</w:t>
      </w:r>
      <w:r w:rsidR="000D716A" w:rsidRPr="00CD2D42">
        <w:rPr>
          <w:rFonts w:asciiTheme="minorHAnsi" w:hAnsiTheme="minorHAnsi" w:cstheme="minorHAnsi"/>
          <w:b/>
          <w:iCs/>
        </w:rPr>
        <w:t xml:space="preserve"> 4,99 г. безплатно, за деца до 11,99</w:t>
      </w:r>
      <w:r w:rsidR="00D84CC0" w:rsidRPr="00CD2D42">
        <w:rPr>
          <w:rFonts w:asciiTheme="minorHAnsi" w:hAnsiTheme="minorHAnsi" w:cstheme="minorHAnsi"/>
          <w:b/>
          <w:iCs/>
        </w:rPr>
        <w:t xml:space="preserve"> г. – </w:t>
      </w:r>
      <w:r w:rsidR="000D716A" w:rsidRPr="00CD2D42">
        <w:rPr>
          <w:rFonts w:asciiTheme="minorHAnsi" w:hAnsiTheme="minorHAnsi" w:cstheme="minorHAnsi"/>
          <w:b/>
          <w:iCs/>
        </w:rPr>
        <w:t>9</w:t>
      </w:r>
      <w:r w:rsidR="003979F0">
        <w:rPr>
          <w:rFonts w:asciiTheme="minorHAnsi" w:hAnsiTheme="minorHAnsi" w:cstheme="minorHAnsi"/>
          <w:b/>
          <w:iCs/>
        </w:rPr>
        <w:t>5 лв.;</w:t>
      </w:r>
    </w:p>
    <w:p w:rsidR="003979F0" w:rsidRDefault="00D84CC0" w:rsidP="003979F0">
      <w:pPr>
        <w:pStyle w:val="Normal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</w:rPr>
      </w:pPr>
      <w:r w:rsidRPr="00CD2D42">
        <w:rPr>
          <w:rFonts w:asciiTheme="minorHAnsi" w:hAnsiTheme="minorHAnsi" w:cstheme="minorHAnsi"/>
          <w:b/>
          <w:iCs/>
        </w:rPr>
        <w:t xml:space="preserve">в </w:t>
      </w:r>
      <w:r w:rsidRPr="00CD2D42">
        <w:rPr>
          <w:rFonts w:asciiTheme="minorHAnsi" w:hAnsiTheme="minorHAnsi" w:cstheme="minorHAnsi"/>
          <w:b/>
          <w:bCs/>
          <w:iCs/>
        </w:rPr>
        <w:t>ресторант</w:t>
      </w:r>
      <w:r w:rsidR="000D716A" w:rsidRPr="00CD2D42">
        <w:rPr>
          <w:rFonts w:asciiTheme="minorHAnsi" w:hAnsiTheme="minorHAnsi" w:cstheme="minorHAnsi"/>
          <w:b/>
          <w:bCs/>
          <w:iCs/>
        </w:rPr>
        <w:t>а на хотел Цюри</w:t>
      </w:r>
      <w:r w:rsidR="000D716A" w:rsidRPr="00CD2D42">
        <w:rPr>
          <w:rFonts w:asciiTheme="minorHAnsi" w:hAnsiTheme="minorHAnsi" w:cstheme="minorHAnsi"/>
          <w:b/>
          <w:bCs/>
        </w:rPr>
        <w:t>х</w:t>
      </w:r>
      <w:r w:rsidRPr="00CD2D42">
        <w:rPr>
          <w:rFonts w:asciiTheme="minorHAnsi" w:hAnsiTheme="minorHAnsi" w:cstheme="minorHAnsi"/>
          <w:b/>
          <w:bCs/>
        </w:rPr>
        <w:t xml:space="preserve"> – 140 лв. /за дец</w:t>
      </w:r>
      <w:r w:rsidR="000D716A" w:rsidRPr="00CD2D42">
        <w:rPr>
          <w:rFonts w:asciiTheme="minorHAnsi" w:hAnsiTheme="minorHAnsi" w:cstheme="minorHAnsi"/>
          <w:b/>
          <w:bCs/>
        </w:rPr>
        <w:t xml:space="preserve">а </w:t>
      </w:r>
      <w:r w:rsidRPr="00CD2D42">
        <w:rPr>
          <w:rFonts w:asciiTheme="minorHAnsi" w:hAnsiTheme="minorHAnsi" w:cstheme="minorHAnsi"/>
          <w:b/>
          <w:bCs/>
        </w:rPr>
        <w:t>до</w:t>
      </w:r>
      <w:r w:rsidR="000D716A" w:rsidRPr="00CD2D42">
        <w:rPr>
          <w:rFonts w:asciiTheme="minorHAnsi" w:hAnsiTheme="minorHAnsi" w:cstheme="minorHAnsi"/>
          <w:b/>
          <w:bCs/>
        </w:rPr>
        <w:t xml:space="preserve"> 4,99 г. безплатно, за деца до</w:t>
      </w:r>
      <w:r w:rsidRPr="00CD2D42">
        <w:rPr>
          <w:rFonts w:asciiTheme="minorHAnsi" w:hAnsiTheme="minorHAnsi" w:cstheme="minorHAnsi"/>
          <w:b/>
          <w:bCs/>
        </w:rPr>
        <w:t xml:space="preserve"> 1</w:t>
      </w:r>
      <w:r w:rsidR="000D716A" w:rsidRPr="00CD2D42">
        <w:rPr>
          <w:rFonts w:asciiTheme="minorHAnsi" w:hAnsiTheme="minorHAnsi" w:cstheme="minorHAnsi"/>
          <w:b/>
          <w:bCs/>
        </w:rPr>
        <w:t>1,99</w:t>
      </w:r>
      <w:r w:rsidRPr="00CD2D42">
        <w:rPr>
          <w:rFonts w:asciiTheme="minorHAnsi" w:hAnsiTheme="minorHAnsi" w:cstheme="minorHAnsi"/>
          <w:b/>
          <w:bCs/>
        </w:rPr>
        <w:t xml:space="preserve"> г. – </w:t>
      </w:r>
      <w:r w:rsidR="000D716A" w:rsidRPr="00CD2D42">
        <w:rPr>
          <w:rFonts w:asciiTheme="minorHAnsi" w:hAnsiTheme="minorHAnsi" w:cstheme="minorHAnsi"/>
          <w:b/>
          <w:bCs/>
        </w:rPr>
        <w:t>10</w:t>
      </w:r>
      <w:r w:rsidRPr="00CD2D42">
        <w:rPr>
          <w:rFonts w:asciiTheme="minorHAnsi" w:hAnsiTheme="minorHAnsi" w:cstheme="minorHAnsi"/>
          <w:b/>
          <w:bCs/>
        </w:rPr>
        <w:t>0</w:t>
      </w:r>
      <w:r w:rsidR="003979F0">
        <w:rPr>
          <w:rFonts w:asciiTheme="minorHAnsi" w:hAnsiTheme="minorHAnsi" w:cstheme="minorHAnsi"/>
          <w:b/>
          <w:bCs/>
        </w:rPr>
        <w:t xml:space="preserve"> лв.;</w:t>
      </w:r>
    </w:p>
    <w:p w:rsidR="00D84CC0" w:rsidRPr="00CD2D42" w:rsidRDefault="005B6CE9" w:rsidP="003979F0">
      <w:pPr>
        <w:pStyle w:val="NormalWeb"/>
        <w:spacing w:before="0" w:beforeAutospacing="0" w:after="0" w:afterAutospacing="0"/>
        <w:ind w:left="142"/>
        <w:rPr>
          <w:rStyle w:val="Strong"/>
          <w:rFonts w:asciiTheme="minorHAnsi" w:hAnsiTheme="minorHAnsi" w:cstheme="minorHAnsi"/>
          <w:iCs/>
          <w:color w:val="000000"/>
          <w:u w:val="single"/>
        </w:rPr>
      </w:pPr>
      <w:r w:rsidRPr="00CD2D42">
        <w:rPr>
          <w:rFonts w:asciiTheme="minorHAnsi" w:hAnsiTheme="minorHAnsi" w:cstheme="minorHAnsi"/>
          <w:b/>
          <w:bCs/>
        </w:rPr>
        <w:t xml:space="preserve">на яхта по Босфора – </w:t>
      </w:r>
    </w:p>
    <w:p w:rsidR="00CB1B19" w:rsidRPr="00CD2D42" w:rsidRDefault="00CB1B19" w:rsidP="00CB1B19">
      <w:pPr>
        <w:numPr>
          <w:ilvl w:val="0"/>
          <w:numId w:val="4"/>
        </w:numPr>
        <w:ind w:left="284" w:hanging="142"/>
        <w:rPr>
          <w:rFonts w:asciiTheme="minorHAnsi" w:hAnsiTheme="minorHAnsi" w:cstheme="minorHAnsi"/>
        </w:rPr>
      </w:pP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разходка с корабче по Босфора - 1</w:t>
      </w:r>
      <w:r w:rsidR="00AA15D8" w:rsidRPr="00CD2D42">
        <w:rPr>
          <w:rStyle w:val="Emphasis"/>
          <w:rFonts w:asciiTheme="minorHAnsi" w:hAnsiTheme="minorHAnsi" w:cstheme="minorHAnsi"/>
          <w:bCs/>
          <w:i w:val="0"/>
          <w:color w:val="000000"/>
          <w:lang w:val="en-US"/>
        </w:rPr>
        <w:t>7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eвро;</w:t>
      </w:r>
      <w:r w:rsidRPr="00CD2D42">
        <w:rPr>
          <w:rFonts w:asciiTheme="minorHAnsi" w:hAnsiTheme="minorHAnsi" w:cstheme="minorHAnsi"/>
          <w:color w:val="000000"/>
        </w:rPr>
        <w:t xml:space="preserve"> </w:t>
      </w:r>
    </w:p>
    <w:p w:rsidR="0052343D" w:rsidRPr="00CD2D42" w:rsidRDefault="0052343D" w:rsidP="0052343D">
      <w:pPr>
        <w:numPr>
          <w:ilvl w:val="0"/>
          <w:numId w:val="4"/>
        </w:numPr>
        <w:ind w:left="284" w:hanging="142"/>
        <w:rPr>
          <w:rStyle w:val="Strong"/>
          <w:rFonts w:asciiTheme="minorHAnsi" w:hAnsiTheme="minorHAnsi" w:cstheme="minorHAnsi"/>
          <w:b w:val="0"/>
          <w:iCs/>
        </w:rPr>
      </w:pP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Пешеходна обиколка на историческият център на Истанбул с местен екскурзовод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 xml:space="preserve"> – 1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0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 xml:space="preserve">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евро;</w:t>
      </w:r>
    </w:p>
    <w:p w:rsidR="0052343D" w:rsidRPr="00CD2D42" w:rsidRDefault="0052343D" w:rsidP="0052343D">
      <w:pPr>
        <w:numPr>
          <w:ilvl w:val="0"/>
          <w:numId w:val="4"/>
        </w:numPr>
        <w:ind w:left="284" w:hanging="142"/>
        <w:rPr>
          <w:rStyle w:val="Strong"/>
          <w:rFonts w:asciiTheme="minorHAnsi" w:hAnsiTheme="minorHAnsi" w:cstheme="minorHAnsi"/>
          <w:b w:val="0"/>
          <w:iCs/>
        </w:rPr>
      </w:pP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Посещение на водохранилището Йеребатан с екскурзовод на български език – 15 евро;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 xml:space="preserve">  </w:t>
      </w:r>
    </w:p>
    <w:p w:rsidR="0052343D" w:rsidRPr="00CD2D42" w:rsidRDefault="0052343D" w:rsidP="0052343D">
      <w:pPr>
        <w:numPr>
          <w:ilvl w:val="0"/>
          <w:numId w:val="4"/>
        </w:numPr>
        <w:ind w:left="284" w:hanging="142"/>
        <w:rPr>
          <w:rStyle w:val="Strong"/>
          <w:rFonts w:asciiTheme="minorHAnsi" w:hAnsiTheme="minorHAnsi" w:cstheme="minorHAnsi"/>
          <w:b w:val="0"/>
          <w:iCs/>
        </w:rPr>
      </w:pPr>
      <w:r w:rsidRPr="00CD2D42">
        <w:rPr>
          <w:rStyle w:val="Strong"/>
          <w:rFonts w:asciiTheme="minorHAnsi" w:hAnsiTheme="minorHAnsi" w:cstheme="minorHAnsi"/>
          <w:b w:val="0"/>
          <w:iCs/>
        </w:rPr>
        <w:t>Посещение на Света София с екскурзовод на български език – 20 евро;</w:t>
      </w:r>
    </w:p>
    <w:p w:rsidR="000D716A" w:rsidRPr="00CD2D42" w:rsidRDefault="000D716A" w:rsidP="000D716A">
      <w:pPr>
        <w:numPr>
          <w:ilvl w:val="0"/>
          <w:numId w:val="4"/>
        </w:numPr>
        <w:ind w:left="284" w:hanging="142"/>
        <w:rPr>
          <w:rFonts w:asciiTheme="minorHAnsi" w:hAnsiTheme="minorHAnsi" w:cstheme="minorHAnsi"/>
        </w:rPr>
      </w:pPr>
      <w:r w:rsidRPr="00CD2D42">
        <w:rPr>
          <w:rFonts w:asciiTheme="minorHAnsi" w:hAnsiTheme="minorHAnsi" w:cstheme="minorHAnsi"/>
          <w:color w:val="000000"/>
        </w:rPr>
        <w:t xml:space="preserve">Вечерна автобусна разходка с посещение на МОЛ </w:t>
      </w:r>
      <w:r w:rsidRPr="00CD2D42">
        <w:rPr>
          <w:rFonts w:asciiTheme="minorHAnsi" w:hAnsiTheme="minorHAnsi" w:cstheme="minorHAnsi"/>
          <w:color w:val="000000"/>
          <w:lang w:val="en-US"/>
        </w:rPr>
        <w:t>EMAAR</w:t>
      </w:r>
      <w:r w:rsidRPr="00CD2D42">
        <w:rPr>
          <w:rFonts w:asciiTheme="minorHAnsi" w:hAnsiTheme="minorHAnsi" w:cstheme="minorHAnsi"/>
          <w:color w:val="000000"/>
        </w:rPr>
        <w:t xml:space="preserve"> с Аквариума /входната такса за аквариума се заплаща допънително/ и МОЛ </w:t>
      </w:r>
      <w:r w:rsidRPr="00CD2D42">
        <w:rPr>
          <w:rFonts w:asciiTheme="minorHAnsi" w:hAnsiTheme="minorHAnsi" w:cstheme="minorHAnsi"/>
          <w:color w:val="000000"/>
          <w:lang w:val="en"/>
        </w:rPr>
        <w:t>WATERGARDEN İSTANBUL</w:t>
      </w:r>
      <w:r w:rsidRPr="00CD2D42">
        <w:rPr>
          <w:rFonts w:asciiTheme="minorHAnsi" w:hAnsiTheme="minorHAnsi" w:cstheme="minorHAnsi"/>
          <w:shd w:val="clear" w:color="auto" w:fill="FFFFFF"/>
        </w:rPr>
        <w:t xml:space="preserve"> - 1</w:t>
      </w:r>
      <w:r w:rsidRPr="00CD2D42">
        <w:rPr>
          <w:rFonts w:asciiTheme="minorHAnsi" w:hAnsiTheme="minorHAnsi" w:cstheme="minorHAnsi"/>
          <w:shd w:val="clear" w:color="auto" w:fill="FFFFFF"/>
          <w:lang w:val="en-US"/>
        </w:rPr>
        <w:t>7</w:t>
      </w:r>
      <w:r w:rsidRPr="00CD2D42">
        <w:rPr>
          <w:rFonts w:asciiTheme="minorHAnsi" w:hAnsiTheme="minorHAnsi" w:cstheme="minorHAnsi"/>
          <w:shd w:val="clear" w:color="auto" w:fill="FFFFFF"/>
        </w:rPr>
        <w:t>€</w:t>
      </w:r>
      <w:r w:rsidRPr="00CD2D4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CD2D42">
        <w:rPr>
          <w:rFonts w:asciiTheme="minorHAnsi" w:hAnsiTheme="minorHAnsi" w:cstheme="minorHAnsi"/>
          <w:shd w:val="clear" w:color="auto" w:fill="FFFFFF"/>
        </w:rPr>
        <w:t xml:space="preserve">+ </w:t>
      </w:r>
      <w:r w:rsidR="005E7F57" w:rsidRPr="00CD2D42">
        <w:rPr>
          <w:rFonts w:asciiTheme="minorHAnsi" w:hAnsiTheme="minorHAnsi" w:cstheme="minorHAnsi"/>
          <w:shd w:val="clear" w:color="auto" w:fill="FFFFFF"/>
          <w:lang w:val="en-US"/>
        </w:rPr>
        <w:t>17</w:t>
      </w:r>
      <w:r w:rsidRPr="00CD2D42">
        <w:rPr>
          <w:rFonts w:asciiTheme="minorHAnsi" w:hAnsiTheme="minorHAnsi" w:cstheme="minorHAnsi"/>
          <w:shd w:val="clear" w:color="auto" w:fill="FFFFFF"/>
        </w:rPr>
        <w:t>5 ТЛ за Аквариума</w:t>
      </w:r>
      <w:r w:rsidRPr="00CD2D42">
        <w:rPr>
          <w:rFonts w:asciiTheme="minorHAnsi" w:hAnsiTheme="minorHAnsi" w:cstheme="minorHAnsi"/>
          <w:lang w:val="en-US"/>
        </w:rPr>
        <w:t>;</w:t>
      </w:r>
    </w:p>
    <w:p w:rsidR="00CB1B19" w:rsidRPr="00CD2D42" w:rsidRDefault="00CB1B19" w:rsidP="00CB1B19">
      <w:pPr>
        <w:numPr>
          <w:ilvl w:val="0"/>
          <w:numId w:val="4"/>
        </w:numPr>
        <w:ind w:left="284" w:hanging="142"/>
        <w:rPr>
          <w:rFonts w:asciiTheme="minorHAnsi" w:hAnsiTheme="minorHAnsi" w:cstheme="minorHAnsi"/>
        </w:rPr>
      </w:pPr>
      <w:r w:rsidRPr="00CD2D42">
        <w:rPr>
          <w:rFonts w:asciiTheme="minorHAnsi" w:hAnsiTheme="minorHAnsi" w:cstheme="minorHAnsi"/>
        </w:rPr>
        <w:t>Посещение на небостъргача Сапфир с билет за 4D симулацията на полет с хеликоптер  и панорамната площадка: 22 евро,</w:t>
      </w:r>
    </w:p>
    <w:p w:rsidR="00CB1B19" w:rsidRPr="00CD2D42" w:rsidRDefault="00CB1B19" w:rsidP="00CB1B19">
      <w:pPr>
        <w:numPr>
          <w:ilvl w:val="0"/>
          <w:numId w:val="4"/>
        </w:numPr>
        <w:ind w:left="284" w:hanging="142"/>
        <w:rPr>
          <w:rFonts w:asciiTheme="minorHAnsi" w:hAnsiTheme="minorHAnsi" w:cstheme="minorHAnsi"/>
        </w:rPr>
      </w:pPr>
      <w:r w:rsidRPr="00CD2D42">
        <w:rPr>
          <w:rFonts w:asciiTheme="minorHAnsi" w:hAnsiTheme="minorHAnsi" w:cstheme="minorHAnsi"/>
          <w:color w:val="000000"/>
        </w:rPr>
        <w:t xml:space="preserve">Разглеждане на султанския дворец „Долмабахче” с екскурзовод на български език – </w:t>
      </w:r>
      <w:r w:rsidRPr="00CD2D42">
        <w:rPr>
          <w:rFonts w:asciiTheme="minorHAnsi" w:hAnsiTheme="minorHAnsi" w:cstheme="minorHAnsi"/>
          <w:color w:val="000000"/>
          <w:lang w:val="en-US"/>
        </w:rPr>
        <w:t>2</w:t>
      </w:r>
      <w:r w:rsidR="00CC5BE0" w:rsidRPr="00CD2D42">
        <w:rPr>
          <w:rFonts w:asciiTheme="minorHAnsi" w:hAnsiTheme="minorHAnsi" w:cstheme="minorHAnsi"/>
          <w:color w:val="000000"/>
        </w:rPr>
        <w:t>5</w:t>
      </w:r>
      <w:r w:rsidRPr="00CD2D42">
        <w:rPr>
          <w:rFonts w:asciiTheme="minorHAnsi" w:hAnsiTheme="minorHAnsi" w:cstheme="minorHAnsi"/>
          <w:color w:val="000000"/>
        </w:rPr>
        <w:t xml:space="preserve"> евро (с включена входна такса и трансфер).</w:t>
      </w:r>
    </w:p>
    <w:p w:rsidR="008E1879" w:rsidRPr="00CD2D42" w:rsidRDefault="008E1879" w:rsidP="008E1879">
      <w:pPr>
        <w:numPr>
          <w:ilvl w:val="0"/>
          <w:numId w:val="4"/>
        </w:numPr>
        <w:ind w:left="284" w:hanging="142"/>
        <w:rPr>
          <w:rStyle w:val="Emphasis"/>
          <w:rFonts w:asciiTheme="minorHAnsi" w:hAnsiTheme="minorHAnsi" w:cstheme="minorHAnsi"/>
          <w:i w:val="0"/>
          <w:iCs w:val="0"/>
        </w:rPr>
      </w:pPr>
      <w:r w:rsidRPr="00CD2D42">
        <w:rPr>
          <w:rStyle w:val="Strong"/>
          <w:rFonts w:asciiTheme="minorHAnsi" w:hAnsiTheme="minorHAnsi" w:cstheme="minorHAnsi"/>
          <w:b w:val="0"/>
          <w:color w:val="000000"/>
        </w:rPr>
        <w:t>куверт за местно атракционно заведение</w:t>
      </w:r>
      <w:r w:rsidRPr="00CD2D42">
        <w:rPr>
          <w:rFonts w:asciiTheme="minorHAnsi" w:hAnsiTheme="minorHAnsi" w:cstheme="minorHAnsi"/>
        </w:rPr>
        <w:t xml:space="preserve"> - 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Гар Мюзик Хол - 2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  <w:lang w:val="en-US"/>
        </w:rPr>
        <w:t>9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eвро; </w:t>
      </w:r>
    </w:p>
    <w:p w:rsidR="008E1879" w:rsidRPr="00CD2D42" w:rsidRDefault="008E1879" w:rsidP="008E1879">
      <w:pPr>
        <w:numPr>
          <w:ilvl w:val="0"/>
          <w:numId w:val="4"/>
        </w:numPr>
        <w:ind w:left="284" w:hanging="142"/>
        <w:rPr>
          <w:rStyle w:val="Strong"/>
          <w:rFonts w:asciiTheme="minorHAnsi" w:hAnsiTheme="minorHAnsi" w:cstheme="minorHAnsi"/>
          <w:b w:val="0"/>
          <w:bCs w:val="0"/>
        </w:rPr>
      </w:pP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lastRenderedPageBreak/>
        <w:t xml:space="preserve">куверт за вечеря на яхта по Босфора с шоу програма, трансфер до пристанището и неограничено количество на алкохолни и безалкохолни напитки местно производство – 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  <w:lang w:val="en-US"/>
        </w:rPr>
        <w:t>4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0 евро;</w:t>
      </w:r>
    </w:p>
    <w:p w:rsidR="00EC0E6B" w:rsidRPr="00CD2D42" w:rsidRDefault="00EC0E6B" w:rsidP="00EC0E6B">
      <w:pPr>
        <w:numPr>
          <w:ilvl w:val="0"/>
          <w:numId w:val="4"/>
        </w:numPr>
        <w:ind w:left="284" w:hanging="142"/>
        <w:rPr>
          <w:rStyle w:val="Emphasis"/>
          <w:rFonts w:asciiTheme="minorHAnsi" w:hAnsiTheme="minorHAnsi" w:cstheme="minorHAnsi"/>
          <w:i w:val="0"/>
          <w:iCs w:val="0"/>
        </w:rPr>
      </w:pP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посещение на Миниатюрк</w:t>
      </w:r>
      <w:r w:rsidR="0052343D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– 15 евро /трансфер и входна такса</w:t>
      </w:r>
      <w:r w:rsidR="0052343D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за Миниатюрк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/</w:t>
      </w:r>
      <w:r w:rsidR="0052343D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;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</w:t>
      </w:r>
    </w:p>
    <w:p w:rsidR="00630C92" w:rsidRPr="00CD2D42" w:rsidRDefault="00630C92" w:rsidP="00CB1B19">
      <w:pPr>
        <w:numPr>
          <w:ilvl w:val="0"/>
          <w:numId w:val="4"/>
        </w:numPr>
        <w:ind w:left="284" w:hanging="142"/>
        <w:rPr>
          <w:rStyle w:val="Emphasis"/>
          <w:rFonts w:asciiTheme="minorHAnsi" w:hAnsiTheme="minorHAnsi" w:cstheme="minorHAnsi"/>
          <w:i w:val="0"/>
          <w:iCs w:val="0"/>
        </w:rPr>
      </w:pP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Доплаща</w:t>
      </w:r>
      <w:r w:rsidR="00EC0E6B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не за единична стая – </w:t>
      </w:r>
      <w:r w:rsidR="008E1879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6</w:t>
      </w:r>
      <w:r w:rsidR="00EC0E6B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0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лв.</w:t>
      </w:r>
      <w:r w:rsidR="008E1879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за хотел 3</w:t>
      </w:r>
      <w:r w:rsidR="008E1879" w:rsidRPr="00CD2D42">
        <w:rPr>
          <w:rStyle w:val="Emphasis"/>
          <w:rFonts w:asciiTheme="minorHAnsi" w:hAnsiTheme="minorHAnsi" w:cstheme="minorHAnsi"/>
          <w:bCs/>
          <w:i w:val="0"/>
          <w:color w:val="000000"/>
          <w:lang w:val="en-US"/>
        </w:rPr>
        <w:t xml:space="preserve">* </w:t>
      </w:r>
      <w:bookmarkStart w:id="0" w:name="_GoBack"/>
      <w:bookmarkEnd w:id="0"/>
      <w:r w:rsidR="008E1879"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и 80 лв. за хотел 4</w:t>
      </w:r>
      <w:r w:rsidR="008E1879" w:rsidRPr="00CD2D42">
        <w:rPr>
          <w:rStyle w:val="Emphasis"/>
          <w:rFonts w:asciiTheme="minorHAnsi" w:hAnsiTheme="minorHAnsi" w:cstheme="minorHAnsi"/>
          <w:bCs/>
          <w:i w:val="0"/>
          <w:color w:val="000000"/>
          <w:lang w:val="en-US"/>
        </w:rPr>
        <w:t>*</w:t>
      </w: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;</w:t>
      </w:r>
    </w:p>
    <w:p w:rsidR="000C6F74" w:rsidRPr="00CD2D42" w:rsidRDefault="000C6F74" w:rsidP="00CB1B19">
      <w:pPr>
        <w:numPr>
          <w:ilvl w:val="0"/>
          <w:numId w:val="4"/>
        </w:numPr>
        <w:ind w:left="284" w:hanging="142"/>
        <w:rPr>
          <w:rStyle w:val="Emphasis"/>
          <w:rFonts w:asciiTheme="minorHAnsi" w:hAnsiTheme="minorHAnsi" w:cstheme="minorHAnsi"/>
          <w:i w:val="0"/>
          <w:iCs w:val="0"/>
        </w:rPr>
      </w:pPr>
      <w:r w:rsidRPr="00CD2D42">
        <w:rPr>
          <w:rStyle w:val="Emphasis"/>
          <w:rFonts w:asciiTheme="minorHAnsi" w:hAnsiTheme="minorHAnsi" w:cstheme="minorHAnsi"/>
          <w:bCs/>
          <w:i w:val="0"/>
          <w:color w:val="000000"/>
        </w:rPr>
        <w:t>Намаление за дете до 12 год. с двама възрастни в стая – 25 лв.;</w:t>
      </w:r>
    </w:p>
    <w:p w:rsidR="00AD0CE1" w:rsidRPr="00CD2D42" w:rsidRDefault="00AD0CE1" w:rsidP="007B41DC">
      <w:pPr>
        <w:rPr>
          <w:rStyle w:val="Strong"/>
          <w:rFonts w:asciiTheme="minorHAnsi" w:hAnsiTheme="minorHAnsi" w:cstheme="minorHAnsi"/>
          <w:b w:val="0"/>
          <w:iCs/>
          <w:color w:val="000000"/>
        </w:rPr>
      </w:pPr>
    </w:p>
    <w:p w:rsidR="00CB1B19" w:rsidRPr="00CD2D42" w:rsidRDefault="00CB1B19" w:rsidP="00D84CC0">
      <w:pPr>
        <w:tabs>
          <w:tab w:val="num" w:pos="720"/>
        </w:tabs>
        <w:rPr>
          <w:rStyle w:val="Strong"/>
          <w:rFonts w:asciiTheme="minorHAnsi" w:hAnsiTheme="minorHAnsi" w:cstheme="minorHAnsi"/>
          <w:bCs w:val="0"/>
          <w:lang w:val="en-US"/>
        </w:rPr>
      </w:pPr>
      <w:r w:rsidRPr="003979F0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Начин на плащане</w:t>
      </w:r>
      <w:r w:rsidRPr="003979F0">
        <w:rPr>
          <w:rStyle w:val="Emphasis"/>
          <w:rFonts w:asciiTheme="minorHAnsi" w:hAnsiTheme="minorHAnsi" w:cstheme="minorHAnsi"/>
          <w:b/>
          <w:bCs/>
          <w:color w:val="000000"/>
        </w:rPr>
        <w:t>:</w:t>
      </w:r>
      <w:r w:rsidRPr="003979F0">
        <w:rPr>
          <w:rStyle w:val="Strong"/>
          <w:rFonts w:asciiTheme="minorHAnsi" w:hAnsiTheme="minorHAnsi" w:cstheme="minorHAnsi"/>
          <w:color w:val="000000"/>
        </w:rPr>
        <w:t xml:space="preserve"> </w:t>
      </w:r>
      <w:r w:rsidRPr="00CD2D42">
        <w:rPr>
          <w:rStyle w:val="Strong"/>
          <w:rFonts w:asciiTheme="minorHAnsi" w:hAnsiTheme="minorHAnsi" w:cstheme="minorHAnsi"/>
          <w:b w:val="0"/>
          <w:color w:val="000000"/>
        </w:rPr>
        <w:t xml:space="preserve">депозит – 30 % от пакетната цена; доплащане – 7 дни преди датата на    </w:t>
      </w:r>
    </w:p>
    <w:p w:rsidR="003979F0" w:rsidRDefault="00CB1B19" w:rsidP="003979F0">
      <w:pPr>
        <w:ind w:left="180"/>
        <w:rPr>
          <w:rStyle w:val="Strong"/>
          <w:rFonts w:asciiTheme="minorHAnsi" w:hAnsiTheme="minorHAnsi" w:cstheme="minorHAnsi"/>
          <w:b w:val="0"/>
          <w:color w:val="000000"/>
        </w:rPr>
      </w:pPr>
      <w:r w:rsidRPr="00CD2D42">
        <w:rPr>
          <w:rStyle w:val="Strong"/>
          <w:rFonts w:asciiTheme="minorHAnsi" w:hAnsiTheme="minorHAnsi" w:cstheme="minorHAnsi"/>
          <w:b w:val="0"/>
          <w:color w:val="000000"/>
        </w:rPr>
        <w:t xml:space="preserve">  отпътуване.</w:t>
      </w:r>
    </w:p>
    <w:p w:rsidR="00CB1B19" w:rsidRPr="00CD2D42" w:rsidRDefault="00CB1B19" w:rsidP="003979F0">
      <w:pPr>
        <w:rPr>
          <w:rStyle w:val="Strong"/>
          <w:rFonts w:asciiTheme="minorHAnsi" w:hAnsiTheme="minorHAnsi" w:cstheme="minorHAnsi"/>
          <w:bCs w:val="0"/>
        </w:rPr>
      </w:pPr>
      <w:r w:rsidRPr="003979F0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Необходими документи: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ксерокопие на първа страница на задграничен  паспорт с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>3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 – месечна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 xml:space="preserve">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валидност към датата  на заминаване</w:t>
      </w:r>
      <w:r w:rsidR="008E1879"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 xml:space="preserve"> </w:t>
      </w:r>
      <w:r w:rsidR="008E1879"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за български граждани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;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 xml:space="preserve">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за деца до 18 г. - нотариално заверена декларация  от двамата родители;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  <w:lang w:val="en-US"/>
        </w:rPr>
        <w:t xml:space="preserve">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 xml:space="preserve">няма визови, санитарни и медицински изисквания  за Република </w:t>
      </w:r>
      <w:r w:rsidR="001E30AE"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Ту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рция</w:t>
      </w:r>
      <w:r w:rsidR="003979F0">
        <w:rPr>
          <w:rStyle w:val="Strong"/>
          <w:rFonts w:asciiTheme="minorHAnsi" w:hAnsiTheme="minorHAnsi" w:cstheme="minorHAnsi"/>
          <w:b w:val="0"/>
          <w:iCs/>
          <w:color w:val="000000"/>
        </w:rPr>
        <w:t>.</w:t>
      </w:r>
    </w:p>
    <w:p w:rsidR="00CB1B19" w:rsidRPr="0068087C" w:rsidRDefault="00CB1B19" w:rsidP="0068087C">
      <w:pPr>
        <w:rPr>
          <w:rStyle w:val="Strong"/>
          <w:rFonts w:asciiTheme="minorHAnsi" w:hAnsiTheme="minorHAnsi" w:cstheme="minorHAnsi"/>
          <w:iCs/>
        </w:rPr>
      </w:pPr>
      <w:r w:rsidRPr="0068087C">
        <w:rPr>
          <w:rStyle w:val="Strong"/>
          <w:rFonts w:asciiTheme="minorHAnsi" w:hAnsiTheme="minorHAnsi" w:cstheme="minorHAnsi"/>
        </w:rPr>
        <w:t>Минимален брой туристи за осъществяване на екскурзията</w:t>
      </w:r>
      <w:r w:rsidRPr="0068087C">
        <w:rPr>
          <w:rFonts w:asciiTheme="minorHAnsi" w:hAnsiTheme="minorHAnsi" w:cstheme="minorHAnsi"/>
        </w:rPr>
        <w:t>:</w:t>
      </w:r>
      <w:r w:rsidRPr="00CD2D42">
        <w:rPr>
          <w:rFonts w:asciiTheme="minorHAnsi" w:hAnsiTheme="minorHAnsi" w:cstheme="minorHAnsi"/>
        </w:rPr>
        <w:t xml:space="preserve"> 40 туристи.</w:t>
      </w:r>
    </w:p>
    <w:p w:rsidR="00CB1B19" w:rsidRDefault="00CB1B19" w:rsidP="0068087C">
      <w:pPr>
        <w:rPr>
          <w:rStyle w:val="Strong"/>
          <w:rFonts w:asciiTheme="minorHAnsi" w:hAnsiTheme="minorHAnsi" w:cstheme="minorHAnsi"/>
          <w:b w:val="0"/>
          <w:iCs/>
          <w:color w:val="000000"/>
        </w:rPr>
      </w:pPr>
      <w:r w:rsidRPr="0068087C">
        <w:rPr>
          <w:rStyle w:val="Strong"/>
          <w:rFonts w:asciiTheme="minorHAnsi" w:hAnsiTheme="minorHAnsi" w:cstheme="minorHAnsi"/>
          <w:iCs/>
          <w:color w:val="000000"/>
        </w:rPr>
        <w:t>Срок за уведомление при недостигнат минимален брой туристи</w:t>
      </w:r>
      <w:r w:rsidRPr="00CD2D42">
        <w:rPr>
          <w:rStyle w:val="Strong"/>
          <w:rFonts w:asciiTheme="minorHAnsi" w:hAnsiTheme="minorHAnsi" w:cstheme="minorHAnsi"/>
          <w:i/>
          <w:iCs/>
          <w:color w:val="000000"/>
        </w:rPr>
        <w:t xml:space="preserve"> </w:t>
      </w:r>
      <w:r w:rsidRPr="00CD2D42">
        <w:rPr>
          <w:rStyle w:val="Strong"/>
          <w:rFonts w:asciiTheme="minorHAnsi" w:hAnsiTheme="minorHAnsi" w:cstheme="minorHAnsi"/>
          <w:b w:val="0"/>
          <w:iCs/>
          <w:color w:val="000000"/>
        </w:rPr>
        <w:t>– 7 дни преди датата на тръгване</w:t>
      </w:r>
      <w:r w:rsidR="0068087C">
        <w:rPr>
          <w:rStyle w:val="Strong"/>
          <w:rFonts w:asciiTheme="minorHAnsi" w:hAnsiTheme="minorHAnsi" w:cstheme="minorHAnsi"/>
          <w:b w:val="0"/>
          <w:iCs/>
          <w:color w:val="000000"/>
        </w:rPr>
        <w:t>.</w:t>
      </w:r>
    </w:p>
    <w:p w:rsidR="00B629E8" w:rsidRDefault="00B629E8" w:rsidP="0068087C">
      <w:pPr>
        <w:rPr>
          <w:rStyle w:val="Strong"/>
          <w:rFonts w:asciiTheme="minorHAnsi" w:hAnsiTheme="minorHAnsi" w:cstheme="minorHAnsi"/>
          <w:b w:val="0"/>
          <w:iCs/>
          <w:color w:val="000000"/>
        </w:rPr>
      </w:pPr>
    </w:p>
    <w:p w:rsidR="00B629E8" w:rsidRPr="007B61A7" w:rsidRDefault="00B629E8" w:rsidP="00B629E8">
      <w:pPr>
        <w:jc w:val="center"/>
        <w:rPr>
          <w:rFonts w:ascii="Verdana" w:hAnsi="Verdana"/>
          <w:i/>
          <w:color w:val="FF0000"/>
          <w:sz w:val="18"/>
          <w:szCs w:val="18"/>
          <w:lang w:val="en-US"/>
        </w:rPr>
      </w:pPr>
      <w:r w:rsidRPr="007B61A7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„ЛЕВ ИНС“ АД със застрахователна полица</w:t>
      </w:r>
    </w:p>
    <w:p w:rsidR="00B629E8" w:rsidRPr="007B61A7" w:rsidRDefault="00B629E8" w:rsidP="00B629E8">
      <w:pPr>
        <w:jc w:val="center"/>
        <w:rPr>
          <w:rFonts w:ascii="Verdana" w:hAnsi="Verdana" w:cs="Tahoma"/>
          <w:b/>
          <w:sz w:val="18"/>
          <w:szCs w:val="18"/>
        </w:rPr>
      </w:pPr>
      <w:r w:rsidRPr="007B61A7">
        <w:rPr>
          <w:rFonts w:ascii="Verdana" w:hAnsi="Verdana" w:cs="Tahoma"/>
          <w:b/>
          <w:sz w:val="18"/>
          <w:szCs w:val="18"/>
        </w:rPr>
        <w:t>№00088159/13062110000887 /валидна от 31.07.2021 г. до 30.07.2022 г./</w:t>
      </w:r>
    </w:p>
    <w:p w:rsidR="00B629E8" w:rsidRPr="0068087C" w:rsidRDefault="00B629E8" w:rsidP="00B629E8">
      <w:pPr>
        <w:jc w:val="center"/>
        <w:rPr>
          <w:rStyle w:val="Strong"/>
          <w:rFonts w:asciiTheme="minorHAnsi" w:hAnsiTheme="minorHAnsi" w:cstheme="minorHAnsi"/>
          <w:b w:val="0"/>
          <w:iCs/>
          <w:color w:val="000000"/>
        </w:rPr>
      </w:pPr>
      <w:r w:rsidRPr="00F86C06">
        <w:rPr>
          <w:noProof/>
          <w:lang w:val="en-US" w:eastAsia="en-US"/>
        </w:rPr>
        <w:drawing>
          <wp:inline distT="0" distB="0" distL="0" distR="0">
            <wp:extent cx="4509392" cy="949570"/>
            <wp:effectExtent l="0" t="0" r="5715" b="3175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59" cy="9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9E8" w:rsidRPr="0068087C" w:rsidSect="0068087C">
      <w:pgSz w:w="11906" w:h="16838"/>
      <w:pgMar w:top="180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in;height:3in" o:bullet="t"/>
    </w:pict>
  </w:numPicBullet>
  <w:numPicBullet w:numPicBulletId="1">
    <w:pict>
      <v:shape id="_x0000_i1106" type="#_x0000_t75" style="width:3in;height:3in" o:bullet="t"/>
    </w:pict>
  </w:numPicBullet>
  <w:numPicBullet w:numPicBulletId="2">
    <w:pict>
      <v:shape id="_x0000_i1107" type="#_x0000_t75" style="width:3in;height:3in" o:bullet="t"/>
    </w:pict>
  </w:numPicBullet>
  <w:numPicBullet w:numPicBulletId="3">
    <w:pict>
      <v:shape id="_x0000_i1108" type="#_x0000_t75" style="width:3in;height:3in" o:bullet="t"/>
    </w:pict>
  </w:numPicBullet>
  <w:numPicBullet w:numPicBulletId="4">
    <w:pict>
      <v:shape id="_x0000_i1109" type="#_x0000_t75" style="width:3in;height:3in" o:bullet="t"/>
    </w:pict>
  </w:numPicBullet>
  <w:numPicBullet w:numPicBulletId="5">
    <w:pict>
      <v:shape id="_x0000_i1110" type="#_x0000_t75" style="width:3in;height:3in" o:bullet="t"/>
    </w:pict>
  </w:numPicBullet>
  <w:abstractNum w:abstractNumId="0" w15:restartNumberingAfterBreak="0">
    <w:nsid w:val="08B06936"/>
    <w:multiLevelType w:val="hybridMultilevel"/>
    <w:tmpl w:val="B2BECC2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557F8"/>
    <w:multiLevelType w:val="multilevel"/>
    <w:tmpl w:val="1F8E011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14BB7"/>
    <w:multiLevelType w:val="hybridMultilevel"/>
    <w:tmpl w:val="D696C42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CBE551D"/>
    <w:multiLevelType w:val="hybridMultilevel"/>
    <w:tmpl w:val="E4623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5CE6"/>
    <w:multiLevelType w:val="multilevel"/>
    <w:tmpl w:val="491AEE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072C6"/>
    <w:multiLevelType w:val="hybridMultilevel"/>
    <w:tmpl w:val="F0C6875C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C"/>
    <w:rsid w:val="00006F8D"/>
    <w:rsid w:val="0002714E"/>
    <w:rsid w:val="00041F35"/>
    <w:rsid w:val="00067F8D"/>
    <w:rsid w:val="000810C4"/>
    <w:rsid w:val="00094C92"/>
    <w:rsid w:val="000A18B3"/>
    <w:rsid w:val="000B3D81"/>
    <w:rsid w:val="000B5AD6"/>
    <w:rsid w:val="000B6B78"/>
    <w:rsid w:val="000C35A7"/>
    <w:rsid w:val="000C3AB7"/>
    <w:rsid w:val="000C6F74"/>
    <w:rsid w:val="000D03BA"/>
    <w:rsid w:val="000D38D7"/>
    <w:rsid w:val="000D6CC2"/>
    <w:rsid w:val="000D716A"/>
    <w:rsid w:val="000E13B8"/>
    <w:rsid w:val="000E2580"/>
    <w:rsid w:val="00131B04"/>
    <w:rsid w:val="00146293"/>
    <w:rsid w:val="00146CCE"/>
    <w:rsid w:val="00172AB6"/>
    <w:rsid w:val="001764B7"/>
    <w:rsid w:val="00193BE9"/>
    <w:rsid w:val="00197DD9"/>
    <w:rsid w:val="001A3472"/>
    <w:rsid w:val="001B26C4"/>
    <w:rsid w:val="001B56F2"/>
    <w:rsid w:val="001C31B0"/>
    <w:rsid w:val="001C794F"/>
    <w:rsid w:val="001E30AE"/>
    <w:rsid w:val="001E334C"/>
    <w:rsid w:val="001E481A"/>
    <w:rsid w:val="001E7A50"/>
    <w:rsid w:val="001F4B0B"/>
    <w:rsid w:val="002006CB"/>
    <w:rsid w:val="00210829"/>
    <w:rsid w:val="00212F6A"/>
    <w:rsid w:val="00214535"/>
    <w:rsid w:val="00221F8F"/>
    <w:rsid w:val="00223448"/>
    <w:rsid w:val="00255589"/>
    <w:rsid w:val="002601E3"/>
    <w:rsid w:val="0026612E"/>
    <w:rsid w:val="0027297A"/>
    <w:rsid w:val="00277F2E"/>
    <w:rsid w:val="00280C46"/>
    <w:rsid w:val="0028131B"/>
    <w:rsid w:val="002B1D31"/>
    <w:rsid w:val="002B5899"/>
    <w:rsid w:val="002C52C2"/>
    <w:rsid w:val="002E696F"/>
    <w:rsid w:val="002E75FD"/>
    <w:rsid w:val="00311B49"/>
    <w:rsid w:val="00312E66"/>
    <w:rsid w:val="00315768"/>
    <w:rsid w:val="00317AC0"/>
    <w:rsid w:val="003979F0"/>
    <w:rsid w:val="003A258F"/>
    <w:rsid w:val="003A454F"/>
    <w:rsid w:val="003A523E"/>
    <w:rsid w:val="003B0764"/>
    <w:rsid w:val="003B5564"/>
    <w:rsid w:val="003C3888"/>
    <w:rsid w:val="003E3D67"/>
    <w:rsid w:val="00401A52"/>
    <w:rsid w:val="00401A58"/>
    <w:rsid w:val="0041142E"/>
    <w:rsid w:val="00450310"/>
    <w:rsid w:val="004606EE"/>
    <w:rsid w:val="004621A4"/>
    <w:rsid w:val="004674C9"/>
    <w:rsid w:val="00497FEA"/>
    <w:rsid w:val="004B128E"/>
    <w:rsid w:val="004D07F1"/>
    <w:rsid w:val="004E04AB"/>
    <w:rsid w:val="004E7BF9"/>
    <w:rsid w:val="004E7E81"/>
    <w:rsid w:val="004F50F9"/>
    <w:rsid w:val="00501A78"/>
    <w:rsid w:val="00512935"/>
    <w:rsid w:val="0052343D"/>
    <w:rsid w:val="005264D0"/>
    <w:rsid w:val="0055119C"/>
    <w:rsid w:val="00565111"/>
    <w:rsid w:val="00565219"/>
    <w:rsid w:val="00573FD4"/>
    <w:rsid w:val="005870B4"/>
    <w:rsid w:val="0059418F"/>
    <w:rsid w:val="005A7810"/>
    <w:rsid w:val="005B0A8F"/>
    <w:rsid w:val="005B6CE9"/>
    <w:rsid w:val="005C538A"/>
    <w:rsid w:val="005C6B1D"/>
    <w:rsid w:val="005C7BC9"/>
    <w:rsid w:val="005D2C0C"/>
    <w:rsid w:val="005E7F57"/>
    <w:rsid w:val="00600B77"/>
    <w:rsid w:val="00622859"/>
    <w:rsid w:val="00622FAC"/>
    <w:rsid w:val="00624823"/>
    <w:rsid w:val="00630C92"/>
    <w:rsid w:val="0063313D"/>
    <w:rsid w:val="00637121"/>
    <w:rsid w:val="00653198"/>
    <w:rsid w:val="0068087C"/>
    <w:rsid w:val="00682684"/>
    <w:rsid w:val="006C1C7C"/>
    <w:rsid w:val="006F02D8"/>
    <w:rsid w:val="00727A4D"/>
    <w:rsid w:val="00735C17"/>
    <w:rsid w:val="0074281C"/>
    <w:rsid w:val="00744DAF"/>
    <w:rsid w:val="007530C4"/>
    <w:rsid w:val="007650BD"/>
    <w:rsid w:val="00767B78"/>
    <w:rsid w:val="00780B11"/>
    <w:rsid w:val="007955F0"/>
    <w:rsid w:val="007A0A4D"/>
    <w:rsid w:val="007A3B7F"/>
    <w:rsid w:val="007B41DC"/>
    <w:rsid w:val="007F43BD"/>
    <w:rsid w:val="008053A4"/>
    <w:rsid w:val="008150F3"/>
    <w:rsid w:val="008300C3"/>
    <w:rsid w:val="00846933"/>
    <w:rsid w:val="00860CFC"/>
    <w:rsid w:val="0089768B"/>
    <w:rsid w:val="008A72A5"/>
    <w:rsid w:val="008C2789"/>
    <w:rsid w:val="008E1879"/>
    <w:rsid w:val="008E3478"/>
    <w:rsid w:val="008F673D"/>
    <w:rsid w:val="008F77FE"/>
    <w:rsid w:val="00941812"/>
    <w:rsid w:val="00957DE4"/>
    <w:rsid w:val="00964A22"/>
    <w:rsid w:val="00975BE1"/>
    <w:rsid w:val="00980A39"/>
    <w:rsid w:val="00983E94"/>
    <w:rsid w:val="009B4831"/>
    <w:rsid w:val="009C72ED"/>
    <w:rsid w:val="009D6A8D"/>
    <w:rsid w:val="009F2E0D"/>
    <w:rsid w:val="009F5165"/>
    <w:rsid w:val="009F55B7"/>
    <w:rsid w:val="00A03569"/>
    <w:rsid w:val="00A21924"/>
    <w:rsid w:val="00A2287F"/>
    <w:rsid w:val="00A26A1F"/>
    <w:rsid w:val="00A34407"/>
    <w:rsid w:val="00A41D80"/>
    <w:rsid w:val="00A538C1"/>
    <w:rsid w:val="00A707DF"/>
    <w:rsid w:val="00A80014"/>
    <w:rsid w:val="00A80A2C"/>
    <w:rsid w:val="00A8509B"/>
    <w:rsid w:val="00AA15D8"/>
    <w:rsid w:val="00AA2527"/>
    <w:rsid w:val="00AA6B06"/>
    <w:rsid w:val="00AB6012"/>
    <w:rsid w:val="00AC066E"/>
    <w:rsid w:val="00AC39B3"/>
    <w:rsid w:val="00AD0CE1"/>
    <w:rsid w:val="00B04701"/>
    <w:rsid w:val="00B05CC1"/>
    <w:rsid w:val="00B060FC"/>
    <w:rsid w:val="00B06F3D"/>
    <w:rsid w:val="00B33A19"/>
    <w:rsid w:val="00B5372A"/>
    <w:rsid w:val="00B540EA"/>
    <w:rsid w:val="00B57C69"/>
    <w:rsid w:val="00B62925"/>
    <w:rsid w:val="00B629E8"/>
    <w:rsid w:val="00B748B2"/>
    <w:rsid w:val="00B7644A"/>
    <w:rsid w:val="00B76871"/>
    <w:rsid w:val="00B77A78"/>
    <w:rsid w:val="00B83E1D"/>
    <w:rsid w:val="00B866F8"/>
    <w:rsid w:val="00BA0A1F"/>
    <w:rsid w:val="00BD7462"/>
    <w:rsid w:val="00C267BF"/>
    <w:rsid w:val="00C35742"/>
    <w:rsid w:val="00C7023A"/>
    <w:rsid w:val="00C92670"/>
    <w:rsid w:val="00C96FF3"/>
    <w:rsid w:val="00CA5562"/>
    <w:rsid w:val="00CB1B19"/>
    <w:rsid w:val="00CC5BE0"/>
    <w:rsid w:val="00CD2D42"/>
    <w:rsid w:val="00CE7E9B"/>
    <w:rsid w:val="00CF6769"/>
    <w:rsid w:val="00D01F54"/>
    <w:rsid w:val="00D03519"/>
    <w:rsid w:val="00D0454A"/>
    <w:rsid w:val="00D112FC"/>
    <w:rsid w:val="00D32767"/>
    <w:rsid w:val="00D379AC"/>
    <w:rsid w:val="00D4031E"/>
    <w:rsid w:val="00D6085F"/>
    <w:rsid w:val="00D84CC0"/>
    <w:rsid w:val="00D908B8"/>
    <w:rsid w:val="00D943C9"/>
    <w:rsid w:val="00E01A58"/>
    <w:rsid w:val="00E036F6"/>
    <w:rsid w:val="00E1444A"/>
    <w:rsid w:val="00E16E6D"/>
    <w:rsid w:val="00E2422F"/>
    <w:rsid w:val="00E30F46"/>
    <w:rsid w:val="00E34D24"/>
    <w:rsid w:val="00E539D9"/>
    <w:rsid w:val="00E54842"/>
    <w:rsid w:val="00E96E09"/>
    <w:rsid w:val="00EB40FC"/>
    <w:rsid w:val="00EB7962"/>
    <w:rsid w:val="00EC0E6B"/>
    <w:rsid w:val="00EF743A"/>
    <w:rsid w:val="00F34F8C"/>
    <w:rsid w:val="00F356C6"/>
    <w:rsid w:val="00F3791C"/>
    <w:rsid w:val="00F9452A"/>
    <w:rsid w:val="00FA3A3F"/>
    <w:rsid w:val="00FA7776"/>
    <w:rsid w:val="00FF5D33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CDA8-EE38-F040-B9D8-B70B45AA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41DC"/>
    <w:rPr>
      <w:b/>
      <w:bCs/>
    </w:rPr>
  </w:style>
  <w:style w:type="character" w:styleId="Emphasis">
    <w:name w:val="Emphasis"/>
    <w:qFormat/>
    <w:rsid w:val="007B41DC"/>
    <w:rPr>
      <w:i/>
      <w:iCs/>
    </w:rPr>
  </w:style>
  <w:style w:type="paragraph" w:styleId="NormalWeb">
    <w:name w:val="Normal (Web)"/>
    <w:basedOn w:val="Normal"/>
    <w:uiPriority w:val="99"/>
    <w:rsid w:val="007B41DC"/>
    <w:pPr>
      <w:spacing w:before="100" w:beforeAutospacing="1" w:after="100" w:afterAutospacing="1"/>
    </w:pPr>
  </w:style>
  <w:style w:type="paragraph" w:styleId="BodyText">
    <w:name w:val="Body Text"/>
    <w:basedOn w:val="Normal"/>
    <w:rsid w:val="007B41DC"/>
    <w:pPr>
      <w:spacing w:before="100" w:beforeAutospacing="1" w:after="100" w:afterAutospacing="1"/>
    </w:pPr>
  </w:style>
  <w:style w:type="character" w:styleId="Hyperlink">
    <w:name w:val="Hyperlink"/>
    <w:rsid w:val="00FF7450"/>
    <w:rPr>
      <w:color w:val="0000FF"/>
      <w:u w:val="single"/>
    </w:rPr>
  </w:style>
  <w:style w:type="character" w:customStyle="1" w:styleId="bold1">
    <w:name w:val="bold1"/>
    <w:rsid w:val="007A0A4D"/>
    <w:rPr>
      <w:b/>
      <w:bCs/>
    </w:rPr>
  </w:style>
  <w:style w:type="paragraph" w:customStyle="1" w:styleId="CharCharCharCharCharCharCharCharChar">
    <w:name w:val=" Char Char Char Char Char Char Char Char Char"/>
    <w:basedOn w:val="Normal"/>
    <w:rsid w:val="00B629E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11911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255">
                      <w:marLeft w:val="0"/>
                      <w:marRight w:val="0"/>
                      <w:marTop w:val="450"/>
                      <w:marBottom w:val="0"/>
                      <w:divBdr>
                        <w:top w:val="single" w:sz="2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 ETH0 -</Company>
  <LinksUpToDate>false</LinksUpToDate>
  <CharactersWithSpaces>7355</CharactersWithSpaces>
  <SharedDoc>false</SharedDoc>
  <HLinks>
    <vt:vector size="18" baseType="variant"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mailto:globus_tours@yahoo.com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RUMY</dc:creator>
  <cp:keywords/>
  <cp:lastModifiedBy>Elena</cp:lastModifiedBy>
  <cp:revision>8</cp:revision>
  <cp:lastPrinted>2015-01-28T11:12:00Z</cp:lastPrinted>
  <dcterms:created xsi:type="dcterms:W3CDTF">2021-10-28T11:40:00Z</dcterms:created>
  <dcterms:modified xsi:type="dcterms:W3CDTF">2021-10-28T13:26:00Z</dcterms:modified>
</cp:coreProperties>
</file>